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99C7" w14:textId="77777777" w:rsidR="00EE5B20" w:rsidRDefault="00EE5B20" w:rsidP="00EE5B20">
      <w:pPr>
        <w:pStyle w:val="Body"/>
      </w:pPr>
      <w:r w:rsidRPr="0033616F">
        <w:rPr>
          <w:rFonts w:eastAsiaTheme="majorEastAsia" w:cstheme="minorHAnsi"/>
          <w:b/>
          <w:noProof/>
          <w:color w:val="2E74B5" w:themeColor="accent1" w:themeShade="BF"/>
          <w:sz w:val="26"/>
          <w:szCs w:val="26"/>
          <w:lang w:eastAsia="en-GB"/>
        </w:rPr>
        <w:drawing>
          <wp:inline distT="0" distB="0" distL="0" distR="0" wp14:anchorId="6F889A57" wp14:editId="6F889A58">
            <wp:extent cx="6188710" cy="1092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_Countryside-banner3.jpg"/>
                    <pic:cNvPicPr/>
                  </pic:nvPicPr>
                  <pic:blipFill>
                    <a:blip r:embed="rId6">
                      <a:extLst>
                        <a:ext uri="{28A0092B-C50C-407E-A947-70E740481C1C}">
                          <a14:useLocalDpi xmlns:a14="http://schemas.microsoft.com/office/drawing/2010/main" val="0"/>
                        </a:ext>
                      </a:extLst>
                    </a:blip>
                    <a:stretch>
                      <a:fillRect/>
                    </a:stretch>
                  </pic:blipFill>
                  <pic:spPr>
                    <a:xfrm>
                      <a:off x="0" y="0"/>
                      <a:ext cx="6188710" cy="1092200"/>
                    </a:xfrm>
                    <a:prstGeom prst="rect">
                      <a:avLst/>
                    </a:prstGeom>
                  </pic:spPr>
                </pic:pic>
              </a:graphicData>
            </a:graphic>
          </wp:inline>
        </w:drawing>
      </w:r>
    </w:p>
    <w:p w14:paraId="0C78CB35" w14:textId="07793F6C" w:rsidR="00F95288" w:rsidRDefault="00F95288" w:rsidP="00F95288">
      <w:pPr>
        <w:pStyle w:val="Heading1"/>
      </w:pPr>
      <w:r>
        <w:t xml:space="preserve">Council Report for </w:t>
      </w:r>
      <w:r w:rsidR="00561FB5">
        <w:t>July</w:t>
      </w:r>
      <w:r>
        <w:t xml:space="preserve"> 202</w:t>
      </w:r>
      <w:r w:rsidR="006F7788">
        <w:t>5</w:t>
      </w:r>
    </w:p>
    <w:p w14:paraId="111859FE" w14:textId="77777777" w:rsidR="00F95288" w:rsidRDefault="00F95288" w:rsidP="00F95288">
      <w:pPr>
        <w:pStyle w:val="Heading3"/>
      </w:pPr>
      <w:r>
        <w:t>Written by your local Conservative team to keep you up to date.</w:t>
      </w:r>
    </w:p>
    <w:p w14:paraId="15E44C9B" w14:textId="288CF2C0" w:rsidR="00AE0570" w:rsidRPr="00AE0570" w:rsidRDefault="00AE0570" w:rsidP="00AE0570">
      <w:pPr>
        <w:pStyle w:val="Heading3"/>
      </w:pPr>
      <w:r>
        <w:t>C</w:t>
      </w:r>
      <w:r w:rsidR="009F7EE4">
        <w:t>ouncillor Clive Hooker</w:t>
      </w:r>
      <w:r>
        <w:t xml:space="preserve">, </w:t>
      </w:r>
      <w:r w:rsidR="009F7EE4">
        <w:t>Downlands</w:t>
      </w:r>
      <w:r w:rsidR="00E6671F">
        <w:t xml:space="preserve"> </w:t>
      </w:r>
      <w:r>
        <w:t>Ward</w:t>
      </w:r>
    </w:p>
    <w:p w14:paraId="6F8899CA" w14:textId="77777777" w:rsidR="003B5F27" w:rsidRPr="003B5F27" w:rsidRDefault="003B5F27" w:rsidP="00154797">
      <w:pPr>
        <w:pStyle w:val="Heading2"/>
      </w:pPr>
      <w:r w:rsidRPr="003B5F27">
        <w:t>West Berkshire Council</w:t>
      </w:r>
    </w:p>
    <w:p w14:paraId="6F8899CB" w14:textId="77777777" w:rsidR="003B5F27" w:rsidRPr="003B5F27" w:rsidRDefault="003B5F27" w:rsidP="003B5F27">
      <w:pPr>
        <w:pStyle w:val="Heading4"/>
      </w:pPr>
      <w:r w:rsidRPr="003B5F27">
        <w:t>Council</w:t>
      </w:r>
    </w:p>
    <w:p w14:paraId="3C6E2EE0" w14:textId="5CF1FB95" w:rsidR="001438E5" w:rsidRDefault="00C05389" w:rsidP="001438E5">
      <w:pPr>
        <w:pStyle w:val="Body"/>
      </w:pPr>
      <w:r>
        <w:t>Council</w:t>
      </w:r>
      <w:r w:rsidRPr="003B5F27">
        <w:t xml:space="preserve"> met on </w:t>
      </w:r>
      <w:r w:rsidR="005E227A">
        <w:t>17 July</w:t>
      </w:r>
      <w:r>
        <w:t xml:space="preserve"> </w:t>
      </w:r>
      <w:r w:rsidR="001438E5">
        <w:t>to discuss</w:t>
      </w:r>
      <w:r w:rsidR="001438E5" w:rsidRPr="003B5F27">
        <w:t>:</w:t>
      </w:r>
    </w:p>
    <w:p w14:paraId="018EFFC1" w14:textId="59A94554" w:rsidR="009B620B" w:rsidRDefault="009B620B" w:rsidP="009B620B">
      <w:pPr>
        <w:pStyle w:val="Bulletlevel1"/>
      </w:pPr>
      <w:r>
        <w:t>Local Transport Plan 4</w:t>
      </w:r>
    </w:p>
    <w:p w14:paraId="2DE937CD" w14:textId="502DB68E" w:rsidR="009B620B" w:rsidRDefault="0017083A" w:rsidP="009B620B">
      <w:pPr>
        <w:pStyle w:val="Bulletlevel1"/>
      </w:pPr>
      <w:r w:rsidRPr="0017083A">
        <w:t>Monitoring Officer's Annual Report 2024/25 - Conduct and Ethics</w:t>
      </w:r>
    </w:p>
    <w:p w14:paraId="07A637FA" w14:textId="700FDD1B" w:rsidR="0017083A" w:rsidRDefault="0017083A" w:rsidP="009B620B">
      <w:pPr>
        <w:pStyle w:val="Bulletlevel1"/>
      </w:pPr>
      <w:r w:rsidRPr="0017083A">
        <w:t>Health and Wellbeing Board Annual Report 2024/25</w:t>
      </w:r>
    </w:p>
    <w:p w14:paraId="6C931565" w14:textId="5AE32924" w:rsidR="0017083A" w:rsidRDefault="0017083A" w:rsidP="0017083A">
      <w:pPr>
        <w:pStyle w:val="Bulletlevel1"/>
      </w:pPr>
      <w:r w:rsidRPr="0017083A">
        <w:t>Annual Scrutiny Report 2024/25</w:t>
      </w:r>
    </w:p>
    <w:p w14:paraId="54BC9ACE" w14:textId="6CEAAA2A" w:rsidR="00C05389" w:rsidRPr="003B5F27" w:rsidRDefault="00C05389" w:rsidP="009B620B">
      <w:pPr>
        <w:pStyle w:val="Bulletlevel1"/>
        <w:numPr>
          <w:ilvl w:val="0"/>
          <w:numId w:val="0"/>
        </w:numPr>
      </w:pPr>
      <w:r w:rsidRPr="003B5F27">
        <w:t xml:space="preserve">Papers and a recording of the meeting can be found </w:t>
      </w:r>
      <w:hyperlink r:id="rId7" w:history="1">
        <w:r w:rsidRPr="003B5F27">
          <w:rPr>
            <w:color w:val="008855"/>
            <w:u w:val="single"/>
          </w:rPr>
          <w:t>here</w:t>
        </w:r>
      </w:hyperlink>
      <w:r w:rsidRPr="003B5F27">
        <w:t>.</w:t>
      </w:r>
    </w:p>
    <w:p w14:paraId="6F8899D3" w14:textId="4E32B4DB" w:rsidR="00A262C2" w:rsidRDefault="00A262C2" w:rsidP="00A262C2">
      <w:pPr>
        <w:pStyle w:val="Body"/>
      </w:pPr>
      <w:r w:rsidRPr="003B5F27">
        <w:t xml:space="preserve">The next meeting is on </w:t>
      </w:r>
      <w:r w:rsidR="00A503B1">
        <w:t>16 October</w:t>
      </w:r>
      <w:r w:rsidRPr="003B5F27">
        <w:t>.</w:t>
      </w:r>
    </w:p>
    <w:p w14:paraId="6F8899D4" w14:textId="77777777" w:rsidR="00A262C2" w:rsidRDefault="00A262C2" w:rsidP="00A262C2">
      <w:pPr>
        <w:pStyle w:val="Heading4"/>
      </w:pPr>
      <w:r w:rsidRPr="003B5F27">
        <w:t>Executive</w:t>
      </w:r>
    </w:p>
    <w:p w14:paraId="3BD76621" w14:textId="0FA9674B" w:rsidR="009542B6" w:rsidRPr="003B5F27" w:rsidRDefault="009542B6" w:rsidP="009542B6">
      <w:pPr>
        <w:pStyle w:val="Body"/>
      </w:pPr>
      <w:r>
        <w:t xml:space="preserve">Executive </w:t>
      </w:r>
      <w:r w:rsidRPr="003B5F27">
        <w:t xml:space="preserve">met on </w:t>
      </w:r>
      <w:r w:rsidR="004B3ACA">
        <w:t>3 July</w:t>
      </w:r>
      <w:r>
        <w:t xml:space="preserve"> </w:t>
      </w:r>
      <w:r w:rsidR="001438E5">
        <w:t>to discuss</w:t>
      </w:r>
      <w:r w:rsidRPr="003B5F27">
        <w:t>:</w:t>
      </w:r>
    </w:p>
    <w:p w14:paraId="3980EF2F" w14:textId="77777777" w:rsidR="00B45B87" w:rsidRDefault="00B45B87" w:rsidP="00B45B87">
      <w:pPr>
        <w:pStyle w:val="Bulletlevel1"/>
      </w:pPr>
      <w:r w:rsidRPr="00B45B87">
        <w:t>Capital Financing Report Outturn Financial Year 2024/25</w:t>
      </w:r>
    </w:p>
    <w:p w14:paraId="6DF09153" w14:textId="22DE808E" w:rsidR="00B45B87" w:rsidRDefault="00593298" w:rsidP="00B45B87">
      <w:pPr>
        <w:pStyle w:val="Bulletlevel1"/>
      </w:pPr>
      <w:r w:rsidRPr="00593298">
        <w:t>2024/25 Revenue Financial Performance: Provisional Outturn</w:t>
      </w:r>
    </w:p>
    <w:p w14:paraId="2BF20BE7" w14:textId="56C1E679" w:rsidR="00593298" w:rsidRDefault="00593298" w:rsidP="00B45B87">
      <w:pPr>
        <w:pStyle w:val="Bulletlevel1"/>
      </w:pPr>
      <w:r w:rsidRPr="00593298">
        <w:t>2024/25 Performance Report Q4</w:t>
      </w:r>
    </w:p>
    <w:p w14:paraId="6FDC5035" w14:textId="1413C641" w:rsidR="00593298" w:rsidRDefault="001305E0" w:rsidP="00B45B87">
      <w:pPr>
        <w:pStyle w:val="Bulletlevel1"/>
      </w:pPr>
      <w:r w:rsidRPr="001305E0">
        <w:t>Voluntary and Charitable Sector Memorandum of Understanding</w:t>
      </w:r>
    </w:p>
    <w:p w14:paraId="60EAC1E9" w14:textId="75666492" w:rsidR="001305E0" w:rsidRDefault="001305E0" w:rsidP="00B45B87">
      <w:pPr>
        <w:pStyle w:val="Bulletlevel1"/>
      </w:pPr>
      <w:r w:rsidRPr="001305E0">
        <w:t>Motion Adopting Open Space in New Development</w:t>
      </w:r>
    </w:p>
    <w:p w14:paraId="0609F5B8" w14:textId="1D43B9DD" w:rsidR="001305E0" w:rsidRDefault="001305E0" w:rsidP="00B45B87">
      <w:pPr>
        <w:pStyle w:val="Bulletlevel1"/>
      </w:pPr>
      <w:r w:rsidRPr="001305E0">
        <w:t>Healthcare in New Developments</w:t>
      </w:r>
    </w:p>
    <w:p w14:paraId="4BB274B0" w14:textId="154751E6" w:rsidR="001305E0" w:rsidRDefault="001305E0" w:rsidP="00B45B87">
      <w:pPr>
        <w:pStyle w:val="Bulletlevel1"/>
      </w:pPr>
      <w:r w:rsidRPr="001305E0">
        <w:t>Contract for Award: 9 Month Block Beds 'Bupa UK'</w:t>
      </w:r>
    </w:p>
    <w:p w14:paraId="240E1E36" w14:textId="54DE4B61" w:rsidR="0002150B" w:rsidRDefault="0002150B" w:rsidP="0002150B">
      <w:pPr>
        <w:pStyle w:val="Bulletlevel1"/>
      </w:pPr>
      <w:r w:rsidRPr="0002150B">
        <w:t>Commercial Property Disposal - Units 1 and 2 Cleveland Gate Retail Park, Guisborough</w:t>
      </w:r>
    </w:p>
    <w:p w14:paraId="462A7A8D" w14:textId="0B1B8318" w:rsidR="004B3ACA" w:rsidRPr="003B5F27" w:rsidRDefault="004B3ACA" w:rsidP="004B3ACA">
      <w:pPr>
        <w:pStyle w:val="Bulletlevel1"/>
        <w:numPr>
          <w:ilvl w:val="0"/>
          <w:numId w:val="0"/>
        </w:numPr>
      </w:pPr>
      <w:r>
        <w:t xml:space="preserve">There was also a special Executive </w:t>
      </w:r>
      <w:r w:rsidRPr="003B5F27">
        <w:t>me</w:t>
      </w:r>
      <w:r>
        <w:t xml:space="preserve">eting </w:t>
      </w:r>
      <w:r w:rsidRPr="003B5F27">
        <w:t xml:space="preserve">on </w:t>
      </w:r>
      <w:r>
        <w:t>17 July to discuss</w:t>
      </w:r>
      <w:r w:rsidRPr="003B5F27">
        <w:t>:</w:t>
      </w:r>
    </w:p>
    <w:p w14:paraId="136C06BB" w14:textId="1C77E850" w:rsidR="004B3ACA" w:rsidRDefault="00A503B1" w:rsidP="00A503B1">
      <w:pPr>
        <w:pStyle w:val="Bulletlevel1"/>
      </w:pPr>
      <w:r>
        <w:t>A c</w:t>
      </w:r>
      <w:r w:rsidRPr="00A503B1">
        <w:t>ontract award for critical services</w:t>
      </w:r>
    </w:p>
    <w:p w14:paraId="2E2E664D" w14:textId="407261EF" w:rsidR="009542B6" w:rsidRPr="009542B6" w:rsidRDefault="009542B6" w:rsidP="009542B6">
      <w:pPr>
        <w:pStyle w:val="Bulletlevel1"/>
        <w:numPr>
          <w:ilvl w:val="0"/>
          <w:numId w:val="0"/>
        </w:numPr>
      </w:pPr>
      <w:r w:rsidRPr="003B5F27">
        <w:t>Papers and a recording of the meeting</w:t>
      </w:r>
      <w:r w:rsidR="004B3ACA">
        <w:t>s</w:t>
      </w:r>
      <w:r w:rsidRPr="003B5F27">
        <w:t xml:space="preserve"> can be found </w:t>
      </w:r>
      <w:hyperlink r:id="rId8" w:history="1">
        <w:r w:rsidRPr="003B5F27">
          <w:rPr>
            <w:color w:val="008855"/>
            <w:u w:val="single"/>
          </w:rPr>
          <w:t>here</w:t>
        </w:r>
      </w:hyperlink>
      <w:r w:rsidRPr="003B5F27">
        <w:t>.</w:t>
      </w:r>
    </w:p>
    <w:p w14:paraId="6F8899E2" w14:textId="3B47E81A" w:rsidR="00A262C2" w:rsidRDefault="00A262C2" w:rsidP="00A262C2">
      <w:pPr>
        <w:pStyle w:val="Body"/>
      </w:pPr>
      <w:r w:rsidRPr="003B5F27">
        <w:t xml:space="preserve">The next meeting is on </w:t>
      </w:r>
      <w:r w:rsidR="0002150B">
        <w:t>25 September</w:t>
      </w:r>
      <w:r w:rsidRPr="003B5F27">
        <w:t>.</w:t>
      </w:r>
    </w:p>
    <w:p w14:paraId="289052A0" w14:textId="23F5C913" w:rsidR="000A02FF" w:rsidRDefault="000A02FF" w:rsidP="00992803">
      <w:pPr>
        <w:pStyle w:val="Heading4"/>
      </w:pPr>
      <w:r>
        <w:lastRenderedPageBreak/>
        <w:t>Environment</w:t>
      </w:r>
    </w:p>
    <w:p w14:paraId="4549B085" w14:textId="32B32DA4" w:rsidR="00A27004" w:rsidRDefault="001B0A13" w:rsidP="00A27004">
      <w:pPr>
        <w:pStyle w:val="Heading5"/>
      </w:pPr>
      <w:r>
        <w:t>Free Soil Conditioner – now available by delivery</w:t>
      </w:r>
    </w:p>
    <w:p w14:paraId="15E3C8E8" w14:textId="25281411" w:rsidR="00A27004" w:rsidRDefault="00A27004" w:rsidP="00A27004">
      <w:pPr>
        <w:pStyle w:val="Body"/>
      </w:pPr>
      <w:r>
        <w:t>In partnership with Veolia, WBC are launching a one-month pilot to offer free deliveries of locally produced soil conditioner to eligible community groups and councils. This is a fantastic opportunity to enrich green spaces while supporting sustainability and the circular economy.</w:t>
      </w:r>
      <w:r w:rsidR="00153F2D" w:rsidRPr="00153F2D">
        <w:rPr>
          <w:sz w:val="2"/>
          <w:szCs w:val="2"/>
        </w:rPr>
        <w:t xml:space="preserve"> </w:t>
      </w:r>
    </w:p>
    <w:p w14:paraId="5E9F20F4" w14:textId="77777777" w:rsidR="00A27004" w:rsidRDefault="00A27004" w:rsidP="00A27004">
      <w:pPr>
        <w:pStyle w:val="Body"/>
      </w:pPr>
      <w:r>
        <w:t>What’s included?</w:t>
      </w:r>
    </w:p>
    <w:p w14:paraId="19C02515" w14:textId="447F4D30" w:rsidR="00A27004" w:rsidRPr="00A27004" w:rsidRDefault="00A27004" w:rsidP="00A27004">
      <w:pPr>
        <w:pStyle w:val="Bulletlevel1"/>
      </w:pPr>
      <w:r w:rsidRPr="00A27004">
        <w:t>Free delivery of approx. 1.5 tonnes of soil conditioner</w:t>
      </w:r>
    </w:p>
    <w:p w14:paraId="7B5B5471" w14:textId="21079264" w:rsidR="00A27004" w:rsidRPr="00A27004" w:rsidRDefault="00A27004" w:rsidP="00A27004">
      <w:pPr>
        <w:pStyle w:val="Bulletlevel1"/>
      </w:pPr>
      <w:r w:rsidRPr="00A27004">
        <w:t>Made from recycled household food and garden waste</w:t>
      </w:r>
    </w:p>
    <w:p w14:paraId="5951BFFC" w14:textId="063D2B00" w:rsidR="00A27004" w:rsidRPr="00A27004" w:rsidRDefault="00A27004" w:rsidP="00A27004">
      <w:pPr>
        <w:pStyle w:val="Bulletlevel1"/>
      </w:pPr>
      <w:r w:rsidRPr="00A27004">
        <w:t>Available to Town and Parish Councils and community gardening groups in West Berkshire</w:t>
      </w:r>
    </w:p>
    <w:p w14:paraId="303F022F" w14:textId="77777777" w:rsidR="00A27004" w:rsidRDefault="00A27004" w:rsidP="00A27004">
      <w:pPr>
        <w:pStyle w:val="Body"/>
      </w:pPr>
      <w:r>
        <w:t>How it works:</w:t>
      </w:r>
    </w:p>
    <w:p w14:paraId="7C43A488" w14:textId="403BC779" w:rsidR="00A27004" w:rsidRDefault="00A27004" w:rsidP="00A27004">
      <w:pPr>
        <w:pStyle w:val="Bulletlevel1"/>
      </w:pPr>
      <w:r>
        <w:t>Drop-and-go service – no on-site handling provided</w:t>
      </w:r>
    </w:p>
    <w:p w14:paraId="4A0BDEFB" w14:textId="17525FC0" w:rsidR="00A27004" w:rsidRDefault="00A27004" w:rsidP="00A27004">
      <w:pPr>
        <w:pStyle w:val="Bulletlevel1"/>
      </w:pPr>
      <w:r>
        <w:t>One delivery per organisation</w:t>
      </w:r>
    </w:p>
    <w:p w14:paraId="44761A7A" w14:textId="255027B0" w:rsidR="00A27004" w:rsidRDefault="00A27004" w:rsidP="00A27004">
      <w:pPr>
        <w:pStyle w:val="Bulletlevel1"/>
      </w:pPr>
      <w:r>
        <w:t>First-come, first-served basis</w:t>
      </w:r>
    </w:p>
    <w:p w14:paraId="01E28541" w14:textId="59FF15F8" w:rsidR="00A27004" w:rsidRDefault="00A27004" w:rsidP="00A27004">
      <w:pPr>
        <w:pStyle w:val="Bulletlevel1"/>
      </w:pPr>
      <w:r>
        <w:t>Pilot runs 1 - 29 August (weekdays only)</w:t>
      </w:r>
    </w:p>
    <w:p w14:paraId="6A1EB44D" w14:textId="0F11FC73" w:rsidR="00A27004" w:rsidRDefault="00A27004" w:rsidP="00A27004">
      <w:pPr>
        <w:pStyle w:val="Bulletlevel1"/>
      </w:pPr>
      <w:r>
        <w:t>Site must be accessible to a flatbed vehicle and have a named contact to receive the delivery</w:t>
      </w:r>
    </w:p>
    <w:p w14:paraId="5CD2E70D" w14:textId="5A17CBAB" w:rsidR="00A27004" w:rsidRDefault="00A27004" w:rsidP="00A27004">
      <w:pPr>
        <w:pStyle w:val="Body"/>
      </w:pPr>
      <w:r>
        <w:t>This is not the same as the usual public giveaways, which will continue at Padworth when advertised.</w:t>
      </w:r>
    </w:p>
    <w:p w14:paraId="4E12A0FB" w14:textId="46B54AC0" w:rsidR="005620F4" w:rsidRPr="005620F4" w:rsidRDefault="00A27004" w:rsidP="00F1792C">
      <w:pPr>
        <w:pStyle w:val="Body"/>
      </w:pPr>
      <w:r>
        <w:t xml:space="preserve">To request a delivery, simply email: </w:t>
      </w:r>
      <w:hyperlink r:id="rId9" w:history="1">
        <w:r w:rsidR="00F1792C" w:rsidRPr="002120E9">
          <w:rPr>
            <w:rStyle w:val="Hyperlink"/>
          </w:rPr>
          <w:t>recycle@westberks.gov.uk</w:t>
        </w:r>
      </w:hyperlink>
      <w:r w:rsidR="00F1792C">
        <w:t xml:space="preserve"> </w:t>
      </w:r>
    </w:p>
    <w:p w14:paraId="67CD7B03" w14:textId="586AAC7C" w:rsidR="003B7692" w:rsidRPr="003B7692" w:rsidRDefault="003B7692" w:rsidP="003B7692">
      <w:pPr>
        <w:pStyle w:val="Heading5"/>
      </w:pPr>
      <w:r w:rsidRPr="003B7692">
        <w:t>Electrical reuse scheme launches at recycling centres</w:t>
      </w:r>
    </w:p>
    <w:p w14:paraId="511294C1" w14:textId="0F67ED83" w:rsidR="000A02FF" w:rsidRDefault="000A02FF" w:rsidP="000A02FF">
      <w:r>
        <w:t>WBC have teamed up, in partnership with Veolia, with Green Machine Computers to launch an exciting new electrical reuse scheme at both Household Waste Recycling Centres in Newtown Road and Padworth.</w:t>
      </w:r>
    </w:p>
    <w:p w14:paraId="50E17ECA" w14:textId="3173E988" w:rsidR="000A02FF" w:rsidRDefault="003B7692" w:rsidP="000A02FF">
      <w:r w:rsidRPr="003B7692">
        <w:rPr>
          <w:noProof/>
        </w:rPr>
        <w:drawing>
          <wp:anchor distT="0" distB="0" distL="114300" distR="114300" simplePos="0" relativeHeight="251660288" behindDoc="1" locked="0" layoutInCell="1" allowOverlap="1" wp14:anchorId="49714587" wp14:editId="34B653FE">
            <wp:simplePos x="0" y="0"/>
            <wp:positionH relativeFrom="margin">
              <wp:align>left</wp:align>
            </wp:positionH>
            <wp:positionV relativeFrom="paragraph">
              <wp:posOffset>0</wp:posOffset>
            </wp:positionV>
            <wp:extent cx="2867660" cy="1609725"/>
            <wp:effectExtent l="0" t="0" r="8890" b="9525"/>
            <wp:wrapTight wrapText="bothSides">
              <wp:wrapPolygon edited="0">
                <wp:start x="0" y="0"/>
                <wp:lineTo x="0" y="21472"/>
                <wp:lineTo x="21523" y="21472"/>
                <wp:lineTo x="21523" y="0"/>
                <wp:lineTo x="0" y="0"/>
              </wp:wrapPolygon>
            </wp:wrapTight>
            <wp:docPr id="630844479" name="Picture 3" descr="A close-up of a computer&#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44479" name="Picture 3" descr="A close-up of a computer&#10;&#10;AI-generated content may be incorrect.">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66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9DA94" w14:textId="0BC25C8E" w:rsidR="000A02FF" w:rsidRDefault="000A02FF" w:rsidP="000A02FF">
      <w:r>
        <w:t>Residents can now drop off used mobile phones, tablets, laptops and desktop computers at dedicated collection points at either site, giving their old devices a new lease of life.</w:t>
      </w:r>
    </w:p>
    <w:p w14:paraId="5BD35FBE" w14:textId="77777777" w:rsidR="000A02FF" w:rsidRDefault="000A02FF" w:rsidP="000A02FF"/>
    <w:p w14:paraId="671FA573" w14:textId="570CDF27" w:rsidR="000A02FF" w:rsidRDefault="000A02FF" w:rsidP="000A02FF">
      <w:r>
        <w:t>Once collected, Green Machine Computers will securely remove any data before passing reusable items to The Tech Hub in Hungerford. From there, they will be made available free of charge or at low cost to charities and people in need, ensuring technology reaches those who need it most.</w:t>
      </w:r>
    </w:p>
    <w:p w14:paraId="6E50B559" w14:textId="2F1B9C1E" w:rsidR="00790A73" w:rsidRDefault="00790A73" w:rsidP="00790A73">
      <w:pPr>
        <w:pStyle w:val="Heading5"/>
      </w:pPr>
      <w:r>
        <w:lastRenderedPageBreak/>
        <w:t>Garden Waste Subscriptions</w:t>
      </w:r>
    </w:p>
    <w:p w14:paraId="3B3DF072" w14:textId="77777777" w:rsidR="009174CB" w:rsidRDefault="009174CB" w:rsidP="009174CB">
      <w:pPr>
        <w:jc w:val="center"/>
      </w:pPr>
      <w:r w:rsidRPr="009174CB">
        <w:rPr>
          <w:noProof/>
        </w:rPr>
        <w:drawing>
          <wp:anchor distT="0" distB="0" distL="114300" distR="114300" simplePos="0" relativeHeight="251661312" behindDoc="1" locked="0" layoutInCell="1" allowOverlap="1" wp14:anchorId="4BBD1B3F" wp14:editId="6B1246D5">
            <wp:simplePos x="0" y="0"/>
            <wp:positionH relativeFrom="margin">
              <wp:align>center</wp:align>
            </wp:positionH>
            <wp:positionV relativeFrom="paragraph">
              <wp:posOffset>12700</wp:posOffset>
            </wp:positionV>
            <wp:extent cx="4953000" cy="2597150"/>
            <wp:effectExtent l="0" t="0" r="0" b="0"/>
            <wp:wrapTight wrapText="bothSides">
              <wp:wrapPolygon edited="0">
                <wp:start x="0" y="0"/>
                <wp:lineTo x="0" y="21389"/>
                <wp:lineTo x="21517" y="21389"/>
                <wp:lineTo x="21517" y="0"/>
                <wp:lineTo x="0" y="0"/>
              </wp:wrapPolygon>
            </wp:wrapTight>
            <wp:docPr id="1067523410" name="Picture 5" descr="A person with a rake&#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3410" name="Picture 5" descr="A person with a rake&#10;&#10;AI-generated content may be incorrect.">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0" cy="2597150"/>
                    </a:xfrm>
                    <a:prstGeom prst="rect">
                      <a:avLst/>
                    </a:prstGeom>
                    <a:noFill/>
                    <a:ln>
                      <a:noFill/>
                    </a:ln>
                  </pic:spPr>
                </pic:pic>
              </a:graphicData>
            </a:graphic>
          </wp:anchor>
        </w:drawing>
      </w:r>
    </w:p>
    <w:p w14:paraId="33C357FA" w14:textId="77777777" w:rsidR="009174CB" w:rsidRDefault="009174CB" w:rsidP="009174CB">
      <w:pPr>
        <w:jc w:val="left"/>
      </w:pPr>
    </w:p>
    <w:p w14:paraId="3B948EA5" w14:textId="523E1BF5" w:rsidR="0066667F" w:rsidRDefault="0066667F" w:rsidP="009174CB">
      <w:pPr>
        <w:jc w:val="left"/>
      </w:pPr>
      <w:r w:rsidRPr="0066667F">
        <w:t xml:space="preserve">Subscriptions are now open for </w:t>
      </w:r>
      <w:r>
        <w:t>the</w:t>
      </w:r>
      <w:r w:rsidRPr="0066667F">
        <w:t xml:space="preserve"> 2025/26 garden waste collection service, which runs from Monday 25 August 2025 to Sunday 23 August 2026.</w:t>
      </w:r>
    </w:p>
    <w:p w14:paraId="0555D828" w14:textId="77777777" w:rsidR="00790A73" w:rsidRDefault="00790A73" w:rsidP="000A02FF"/>
    <w:p w14:paraId="660ECE63" w14:textId="50FF2A53" w:rsidR="00790A73" w:rsidRDefault="00790A73" w:rsidP="000A02FF">
      <w:r>
        <w:t xml:space="preserve">Sign up </w:t>
      </w:r>
      <w:hyperlink r:id="rId14" w:history="1">
        <w:r w:rsidRPr="00790A73">
          <w:rPr>
            <w:rStyle w:val="Hyperlink"/>
          </w:rPr>
          <w:t>here</w:t>
        </w:r>
      </w:hyperlink>
      <w:r>
        <w:t>.</w:t>
      </w:r>
    </w:p>
    <w:p w14:paraId="62580B52" w14:textId="77777777" w:rsidR="009D03E6" w:rsidRDefault="009D03E6" w:rsidP="000A02FF"/>
    <w:p w14:paraId="174F62E9" w14:textId="009935CC" w:rsidR="009D03E6" w:rsidRDefault="009D03E6" w:rsidP="009D03E6">
      <w:r>
        <w:t xml:space="preserve">Instead of a flat fee for the first bin, the charge will now be based on </w:t>
      </w:r>
      <w:r w:rsidR="000B4F60">
        <w:t>the</w:t>
      </w:r>
      <w:r>
        <w:t xml:space="preserve"> property's Council Tax band. </w:t>
      </w:r>
    </w:p>
    <w:p w14:paraId="5B923DF7" w14:textId="5D3D1727" w:rsidR="009D03E6" w:rsidRDefault="009D03E6" w:rsidP="009D03E6">
      <w:pPr>
        <w:pStyle w:val="Bulletlevel1"/>
      </w:pPr>
      <w:r>
        <w:t xml:space="preserve">Households in bands A - C will pay less than last year </w:t>
      </w:r>
    </w:p>
    <w:p w14:paraId="146004D9" w14:textId="291EE907" w:rsidR="009D03E6" w:rsidRDefault="009D03E6" w:rsidP="009D03E6">
      <w:pPr>
        <w:pStyle w:val="Bulletlevel1"/>
      </w:pPr>
      <w:r>
        <w:t xml:space="preserve">Households in band D properties will see the charge stay the same as last year </w:t>
      </w:r>
    </w:p>
    <w:p w14:paraId="618708F3" w14:textId="400828A6" w:rsidR="009D03E6" w:rsidRDefault="009D03E6" w:rsidP="009D03E6">
      <w:pPr>
        <w:pStyle w:val="Bulletlevel1"/>
      </w:pPr>
      <w:r>
        <w:t xml:space="preserve">Households in bands E - H will contribute a little more than last year. </w:t>
      </w:r>
    </w:p>
    <w:p w14:paraId="4DF19BA7" w14:textId="1C67E70B" w:rsidR="009D03E6" w:rsidRDefault="009D03E6" w:rsidP="009D03E6">
      <w:pPr>
        <w:pStyle w:val="Heading6"/>
      </w:pPr>
      <w:r>
        <w:t>Direct Debit Renewals</w:t>
      </w:r>
    </w:p>
    <w:p w14:paraId="0A6370E6" w14:textId="10B1877D" w:rsidR="009D03E6" w:rsidRDefault="009D03E6" w:rsidP="009D03E6">
      <w:r>
        <w:t xml:space="preserve">In June, WBC sent subscription renewal information by email or letter to garden waste subscribers with an active Direct Debit. This included details about the 2025/26 subscription period, </w:t>
      </w:r>
      <w:r w:rsidR="000B4F60">
        <w:t>the</w:t>
      </w:r>
      <w:r>
        <w:t xml:space="preserve"> new charging structure, and specific information about renewal. Unless they’ve cancelled the subscription, it will automatically renew for 2025/26 using existing Direct Debit details and current subscription numbers, including any updates submitted. Renewal payments will be collected on 1 August 2025, unless notified otherwise.</w:t>
      </w:r>
    </w:p>
    <w:p w14:paraId="23EEDB08" w14:textId="77777777" w:rsidR="009D03E6" w:rsidRDefault="009D03E6" w:rsidP="009D03E6"/>
    <w:p w14:paraId="2529E019" w14:textId="77777777" w:rsidR="009D03E6" w:rsidRDefault="009D03E6" w:rsidP="009D03E6">
      <w:r>
        <w:t>No further action is needed, and residents can simply continue to place the green bin out for collection on the scheduled recycling collection days.</w:t>
      </w:r>
    </w:p>
    <w:p w14:paraId="4AA47D28" w14:textId="77777777" w:rsidR="001D1F23" w:rsidRDefault="001D1F23" w:rsidP="009D03E6">
      <w:pPr>
        <w:pStyle w:val="Heading4"/>
      </w:pPr>
      <w:r>
        <w:t>Health</w:t>
      </w:r>
    </w:p>
    <w:p w14:paraId="51C6C92D" w14:textId="28C4B0CC" w:rsidR="001D1F23" w:rsidRDefault="001D1F23" w:rsidP="001D1F23">
      <w:pPr>
        <w:pStyle w:val="Heading5"/>
      </w:pPr>
      <w:r>
        <w:t>Calling Berkshire residents passionate about improving access to healthcare</w:t>
      </w:r>
    </w:p>
    <w:p w14:paraId="5220A8CD" w14:textId="1A7D46C1" w:rsidR="001D1F23" w:rsidRPr="001D1F23" w:rsidRDefault="001D1F23" w:rsidP="001D1F23">
      <w:pPr>
        <w:pStyle w:val="Body"/>
      </w:pPr>
      <w:r w:rsidRPr="001D1F23">
        <w:t>The University of Reading, in partnership with the NHS and local organisations, is launching the SHARE study - Surveying Health Access and Resource Equity, in Berkshire to better understand the obstacles people face when trying to get the care they need</w:t>
      </w:r>
      <w:r w:rsidR="00FF00FE">
        <w:t>.</w:t>
      </w:r>
    </w:p>
    <w:p w14:paraId="35873CF1" w14:textId="05A7789E" w:rsidR="001D1F23" w:rsidRPr="001D1F23" w:rsidRDefault="001D1F23" w:rsidP="001D1F23">
      <w:pPr>
        <w:pStyle w:val="Body"/>
      </w:pPr>
      <w:r w:rsidRPr="001D1F23">
        <w:t>The online survey looks at digital access, food security, and the personal and social factors that may impact health and wellbeing and contribute to health inequalities. It’s quick to complete, and insight as a resident is vital.</w:t>
      </w:r>
    </w:p>
    <w:p w14:paraId="0BC32791" w14:textId="34AAAD99" w:rsidR="001D1F23" w:rsidRDefault="001D1F23" w:rsidP="001D1F23">
      <w:pPr>
        <w:pStyle w:val="Body"/>
      </w:pPr>
      <w:r w:rsidRPr="001D1F23">
        <w:t xml:space="preserve">As part of stage two of the study, </w:t>
      </w:r>
      <w:r w:rsidR="00FF00FE">
        <w:t>residents are</w:t>
      </w:r>
      <w:r w:rsidRPr="001D1F23">
        <w:t xml:space="preserve"> invited to join </w:t>
      </w:r>
      <w:r w:rsidR="00744FB2">
        <w:t>a</w:t>
      </w:r>
      <w:r w:rsidRPr="001D1F23">
        <w:t xml:space="preserve"> Community Roundtable - interactive sessions where </w:t>
      </w:r>
      <w:r w:rsidR="00744FB2">
        <w:t>residents</w:t>
      </w:r>
      <w:r w:rsidRPr="001D1F23">
        <w:t xml:space="preserve"> can share </w:t>
      </w:r>
      <w:r w:rsidR="00744FB2">
        <w:t>their</w:t>
      </w:r>
      <w:r w:rsidRPr="001D1F23">
        <w:t xml:space="preserve"> lived experiences to help find real solutions. Roundtable participants will receive a £15 thank-you voucher, refreshments, and the chance to make a lasting impact.</w:t>
      </w:r>
    </w:p>
    <w:p w14:paraId="3FE0D7C2" w14:textId="739D124C" w:rsidR="00744FB2" w:rsidRPr="001D1F23" w:rsidRDefault="00744FB2" w:rsidP="001D1F23">
      <w:pPr>
        <w:pStyle w:val="Body"/>
      </w:pPr>
      <w:r>
        <w:t xml:space="preserve">Take the survey </w:t>
      </w:r>
      <w:hyperlink r:id="rId15" w:history="1">
        <w:r w:rsidRPr="00744FB2">
          <w:rPr>
            <w:rStyle w:val="Hyperlink"/>
          </w:rPr>
          <w:t>here</w:t>
        </w:r>
      </w:hyperlink>
      <w:r>
        <w:t>.</w:t>
      </w:r>
    </w:p>
    <w:p w14:paraId="681E8BA3" w14:textId="6F953879" w:rsidR="009174CB" w:rsidRDefault="009174CB" w:rsidP="009D03E6">
      <w:pPr>
        <w:pStyle w:val="Heading4"/>
      </w:pPr>
      <w:r>
        <w:lastRenderedPageBreak/>
        <w:t>Transport</w:t>
      </w:r>
    </w:p>
    <w:p w14:paraId="0278B05B" w14:textId="6874E35C" w:rsidR="009174CB" w:rsidRDefault="00696ED2" w:rsidP="00696ED2">
      <w:pPr>
        <w:pStyle w:val="Heading5"/>
      </w:pPr>
      <w:r w:rsidRPr="00696ED2">
        <w:t>Thatcham Connect</w:t>
      </w:r>
    </w:p>
    <w:p w14:paraId="61794924" w14:textId="2D990354" w:rsidR="00696ED2" w:rsidRDefault="009D64AC" w:rsidP="00696ED2">
      <w:pPr>
        <w:pStyle w:val="Body"/>
      </w:pPr>
      <w:r w:rsidRPr="00696ED2">
        <w:rPr>
          <w:noProof/>
        </w:rPr>
        <w:drawing>
          <wp:anchor distT="0" distB="0" distL="114300" distR="114300" simplePos="0" relativeHeight="251663360" behindDoc="1" locked="0" layoutInCell="1" allowOverlap="1" wp14:anchorId="4C25493D" wp14:editId="15F6D1D8">
            <wp:simplePos x="0" y="0"/>
            <wp:positionH relativeFrom="margin">
              <wp:align>right</wp:align>
            </wp:positionH>
            <wp:positionV relativeFrom="paragraph">
              <wp:posOffset>5080</wp:posOffset>
            </wp:positionV>
            <wp:extent cx="3372485" cy="2438400"/>
            <wp:effectExtent l="0" t="0" r="0" b="0"/>
            <wp:wrapTight wrapText="bothSides">
              <wp:wrapPolygon edited="0">
                <wp:start x="0" y="0"/>
                <wp:lineTo x="0" y="21431"/>
                <wp:lineTo x="21474" y="21431"/>
                <wp:lineTo x="21474" y="0"/>
                <wp:lineTo x="0" y="0"/>
              </wp:wrapPolygon>
            </wp:wrapTight>
            <wp:docPr id="1048344013" name="Picture 8" descr="A white van on a dirt road&#10;&#10;AI-generated content may be incorrect.">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44013" name="Picture 8" descr="A white van on a dirt road&#10;&#10;AI-generated content may be incorrect.">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248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ED2">
        <w:t>The Thatcham Connect is more flexible than a traditional bus as it does not operate to a fixed route or timetable. Residents choose where and when they’d like to go within the on-demand zone, and a journey will be planned to suit you!</w:t>
      </w:r>
    </w:p>
    <w:p w14:paraId="30351F45" w14:textId="310BED21" w:rsidR="00696ED2" w:rsidRDefault="00696ED2" w:rsidP="00696ED2">
      <w:pPr>
        <w:pStyle w:val="Body"/>
      </w:pPr>
      <w:r>
        <w:t xml:space="preserve">Thatcham Connect is an environmentally friendly travel option, operated with a fully accessible zero emissions minibus, giving even more reason to not use the car. </w:t>
      </w:r>
    </w:p>
    <w:p w14:paraId="128E8869" w14:textId="2D5D79E4" w:rsidR="00696ED2" w:rsidRDefault="00696ED2" w:rsidP="00696ED2">
      <w:pPr>
        <w:pStyle w:val="Body"/>
      </w:pPr>
      <w:r>
        <w:t>Thatcham Connect provides connections between certain villages surrounding Thatcham to Thatcham Broadway, Thatcham Station and the A4 Bath Road between Thatcham and Theale.  The latter allows for connections to be made with Reading Buses Jetblack bus service to Newbury or Reading.</w:t>
      </w:r>
    </w:p>
    <w:p w14:paraId="0113DAC6" w14:textId="77777777" w:rsidR="00696ED2" w:rsidRDefault="00696ED2" w:rsidP="00696ED2">
      <w:pPr>
        <w:pStyle w:val="Body"/>
      </w:pPr>
      <w:r>
        <w:t>Why not use the service over the summer:</w:t>
      </w:r>
    </w:p>
    <w:p w14:paraId="71BC8680" w14:textId="58135C27" w:rsidR="00696ED2" w:rsidRDefault="00696ED2" w:rsidP="00696ED2">
      <w:pPr>
        <w:pStyle w:val="Bulletlevel1"/>
      </w:pPr>
      <w:r>
        <w:t>Travel to Thatcham to catch onward buses/trains to Newbury and Reading spending the day meeting up with friends and family.</w:t>
      </w:r>
    </w:p>
    <w:p w14:paraId="2A02D8DF" w14:textId="62531A8C" w:rsidR="00696ED2" w:rsidRDefault="00696ED2" w:rsidP="00696ED2">
      <w:pPr>
        <w:pStyle w:val="Bulletlevel1"/>
      </w:pPr>
      <w:r>
        <w:t xml:space="preserve">Access Bucklebury and Crookham Common and West Berkshire countryside (Maps- walking, cycling and horse riding). </w:t>
      </w:r>
    </w:p>
    <w:p w14:paraId="0F13C6B2" w14:textId="671E79C8" w:rsidR="00696ED2" w:rsidRPr="00696ED2" w:rsidRDefault="009D64AC" w:rsidP="00696ED2">
      <w:pPr>
        <w:pStyle w:val="Body"/>
      </w:pPr>
      <w:r>
        <w:t>Residents</w:t>
      </w:r>
      <w:r w:rsidR="00696ED2">
        <w:t xml:space="preserve"> can book a trip using </w:t>
      </w:r>
      <w:r>
        <w:t>the</w:t>
      </w:r>
      <w:r w:rsidR="00696ED2">
        <w:t xml:space="preserve"> passenger app available to download from the Apple or Google Play stores or by calling 01635 519650 or emailing </w:t>
      </w:r>
      <w:hyperlink r:id="rId18" w:history="1">
        <w:r w:rsidR="00696ED2" w:rsidRPr="002120E9">
          <w:rPr>
            <w:rStyle w:val="Hyperlink"/>
          </w:rPr>
          <w:t>communityconnect@westberks.gov.uk</w:t>
        </w:r>
      </w:hyperlink>
      <w:r w:rsidR="00696ED2">
        <w:t>.</w:t>
      </w:r>
    </w:p>
    <w:p w14:paraId="565FA86B" w14:textId="573A06AA" w:rsidR="00E518A4" w:rsidRDefault="00E518A4" w:rsidP="00992803">
      <w:pPr>
        <w:pStyle w:val="Heading4"/>
      </w:pPr>
      <w:r>
        <w:t>Sports and Leisure</w:t>
      </w:r>
    </w:p>
    <w:p w14:paraId="1BA3E624" w14:textId="522FAC06" w:rsidR="00AC7FEB" w:rsidRDefault="00AC7FEB" w:rsidP="00E518A4">
      <w:pPr>
        <w:pStyle w:val="Heading5"/>
      </w:pPr>
      <w:r>
        <w:t>Summer Reading Challenge</w:t>
      </w:r>
    </w:p>
    <w:p w14:paraId="3CEDFB54" w14:textId="73CBE941" w:rsidR="00060833" w:rsidRDefault="00060833" w:rsidP="00FF00FE">
      <w:pPr>
        <w:pStyle w:val="Body"/>
      </w:pPr>
      <w:r>
        <w:t>The Summer Reading Challenge is underway and Chief Executive, Joseph Holmes w</w:t>
      </w:r>
      <w:r w:rsidR="000B4F60">
        <w:t>as</w:t>
      </w:r>
      <w:r>
        <w:t xml:space="preserve"> at Newbury Library last week to sign children up to the challenge.</w:t>
      </w:r>
    </w:p>
    <w:p w14:paraId="32F68A5C" w14:textId="120DBFBC" w:rsidR="00060833" w:rsidRDefault="00060833" w:rsidP="00FF00FE">
      <w:pPr>
        <w:pStyle w:val="Body"/>
      </w:pPr>
      <w:r>
        <w:t>Developed by national charity The Reading Agency, the theme of this year’s challenge is ‘Story Garden’, which is all about nature and storytelling. It aims to encourage children to read during their summer break.</w:t>
      </w:r>
    </w:p>
    <w:p w14:paraId="3C939BAF" w14:textId="6DD0261B" w:rsidR="00060833" w:rsidRDefault="00060833" w:rsidP="00FF00FE">
      <w:pPr>
        <w:pStyle w:val="Body"/>
      </w:pPr>
      <w:r>
        <w:t>Children aged 4-11 can visit their local library to sign up for the free challenge to read up to six library books between 1 July and 15 September. As usual, children will be able to collect free incentives for their achievements as they read, with medals and certificates for everyone who completes the challenge.</w:t>
      </w:r>
    </w:p>
    <w:p w14:paraId="0580AE4E" w14:textId="40E7D66F" w:rsidR="00AC7FEB" w:rsidRPr="00AC7FEB" w:rsidRDefault="00060833" w:rsidP="00FF00FE">
      <w:pPr>
        <w:pStyle w:val="Body"/>
      </w:pPr>
      <w:r>
        <w:t xml:space="preserve">We have a mini challenge for pre-school children too and an adult challenge so that </w:t>
      </w:r>
      <w:r w:rsidR="000B4F60">
        <w:t>parents</w:t>
      </w:r>
      <w:r>
        <w:t xml:space="preserve"> can read along with children!</w:t>
      </w:r>
    </w:p>
    <w:p w14:paraId="5328E42C" w14:textId="142CF446" w:rsidR="00E518A4" w:rsidRDefault="00E518A4" w:rsidP="00E518A4">
      <w:pPr>
        <w:pStyle w:val="Heading5"/>
      </w:pPr>
      <w:r>
        <w:t>Bikeability</w:t>
      </w:r>
    </w:p>
    <w:p w14:paraId="41C92892" w14:textId="213F815D" w:rsidR="00E518A4" w:rsidRPr="00E518A4" w:rsidRDefault="001F575B" w:rsidP="00E518A4">
      <w:r w:rsidRPr="001F575B">
        <w:t xml:space="preserve">West Berkshire Council, through its team of instructors is running a range of Bikeability cycle training courses across the district this summer.  Check out the Active Travel Portal to find a suitable Child or Adult course </w:t>
      </w:r>
      <w:hyperlink r:id="rId19" w:history="1">
        <w:r w:rsidRPr="001F575B">
          <w:rPr>
            <w:rStyle w:val="Hyperlink"/>
          </w:rPr>
          <w:t>here</w:t>
        </w:r>
      </w:hyperlink>
      <w:r>
        <w:t>.</w:t>
      </w:r>
    </w:p>
    <w:p w14:paraId="23E5F1C5" w14:textId="77777777" w:rsidR="0034527F" w:rsidRDefault="0034527F" w:rsidP="00992803">
      <w:pPr>
        <w:pStyle w:val="Heading4"/>
      </w:pPr>
      <w:r>
        <w:t>Public Protection</w:t>
      </w:r>
    </w:p>
    <w:p w14:paraId="1335CCBB" w14:textId="6C8C9AC5" w:rsidR="00871D22" w:rsidRDefault="00871D22" w:rsidP="00871D22">
      <w:pPr>
        <w:pStyle w:val="Heading5"/>
      </w:pPr>
      <w:r>
        <w:t>BBQ</w:t>
      </w:r>
      <w:r w:rsidR="0086196C">
        <w:t xml:space="preserve"> Disposal</w:t>
      </w:r>
    </w:p>
    <w:p w14:paraId="2E7E9E70" w14:textId="16A73ACD" w:rsidR="00871D22" w:rsidRPr="00871D22" w:rsidRDefault="00871D22" w:rsidP="00871D22">
      <w:pPr>
        <w:pStyle w:val="Body"/>
      </w:pPr>
      <w:r w:rsidRPr="00871D22">
        <w:t xml:space="preserve">Last week, </w:t>
      </w:r>
      <w:r>
        <w:t>a</w:t>
      </w:r>
      <w:r w:rsidRPr="00871D22">
        <w:t xml:space="preserve"> waste collection crew responded swiftly to a smouldering incident caused by charcoal placed in a refuse bin. As the waste was compacted into the rear of the vehicle, it began to smoulder; posing a serious fire risk.</w:t>
      </w:r>
    </w:p>
    <w:p w14:paraId="325B0834" w14:textId="233F8F56" w:rsidR="00871D22" w:rsidRPr="00871D22" w:rsidRDefault="00871D22" w:rsidP="00871D22">
      <w:pPr>
        <w:pStyle w:val="Body"/>
      </w:pPr>
      <w:r w:rsidRPr="00871D22">
        <w:lastRenderedPageBreak/>
        <w:t xml:space="preserve">Thanks to the vigilance and quick action of </w:t>
      </w:r>
      <w:r w:rsidR="000B4F60">
        <w:t>the</w:t>
      </w:r>
      <w:r w:rsidRPr="00871D22">
        <w:t xml:space="preserve"> crew, the waste was safely removed, preventing a potential vehicle fire. </w:t>
      </w:r>
    </w:p>
    <w:p w14:paraId="36426C0D" w14:textId="1D2AE644" w:rsidR="00871D22" w:rsidRPr="00871D22" w:rsidRDefault="00871D22" w:rsidP="00871D22">
      <w:pPr>
        <w:pStyle w:val="Body"/>
      </w:pPr>
      <w:r w:rsidRPr="00871D22">
        <w:t xml:space="preserve">Help us keep everyone safe by ensuring BBQ or firepit ashes are completely cool before putting them in </w:t>
      </w:r>
      <w:r w:rsidR="000B4F60">
        <w:t xml:space="preserve">the </w:t>
      </w:r>
      <w:r w:rsidRPr="00871D22">
        <w:t>bin. Even warm embers can reignite and cause fires in bins or collection vehicles.</w:t>
      </w:r>
    </w:p>
    <w:p w14:paraId="2D37ED5D" w14:textId="53B6331C" w:rsidR="00871D22" w:rsidRPr="00871D22" w:rsidRDefault="00871D22" w:rsidP="00871D22">
      <w:pPr>
        <w:pStyle w:val="Body"/>
      </w:pPr>
      <w:r w:rsidRPr="00871D22">
        <w:t>Top tips to avoid a bincident:</w:t>
      </w:r>
    </w:p>
    <w:p w14:paraId="5599DCEE" w14:textId="5F33CEE5" w:rsidR="00871D22" w:rsidRPr="00871D22" w:rsidRDefault="00634518" w:rsidP="00871D22">
      <w:pPr>
        <w:pStyle w:val="Bulletlevel1"/>
      </w:pPr>
      <w:r>
        <w:rPr>
          <w:noProof/>
        </w:rPr>
        <w:drawing>
          <wp:anchor distT="0" distB="0" distL="114300" distR="114300" simplePos="0" relativeHeight="251664384" behindDoc="1" locked="0" layoutInCell="1" allowOverlap="1" wp14:anchorId="45F179F7" wp14:editId="187D97B0">
            <wp:simplePos x="0" y="0"/>
            <wp:positionH relativeFrom="margin">
              <wp:posOffset>3514725</wp:posOffset>
            </wp:positionH>
            <wp:positionV relativeFrom="paragraph">
              <wp:posOffset>12065</wp:posOffset>
            </wp:positionV>
            <wp:extent cx="2667000" cy="1499235"/>
            <wp:effectExtent l="0" t="0" r="0" b="5715"/>
            <wp:wrapTight wrapText="bothSides">
              <wp:wrapPolygon edited="0">
                <wp:start x="0" y="0"/>
                <wp:lineTo x="0" y="21408"/>
                <wp:lineTo x="21446" y="21408"/>
                <wp:lineTo x="21446" y="0"/>
                <wp:lineTo x="0" y="0"/>
              </wp:wrapPolygon>
            </wp:wrapTight>
            <wp:docPr id="4553990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D22" w:rsidRPr="00871D22">
        <w:t>Allow ashes to cool for at least 48 hours after the fire has gone out.</w:t>
      </w:r>
    </w:p>
    <w:p w14:paraId="0ABD6FA1" w14:textId="3DE80903" w:rsidR="00871D22" w:rsidRPr="00871D22" w:rsidRDefault="00871D22" w:rsidP="00871D22">
      <w:pPr>
        <w:pStyle w:val="Bulletlevel1"/>
      </w:pPr>
      <w:r w:rsidRPr="00871D22">
        <w:t>Rake through the ashes to check they’re fully cold.</w:t>
      </w:r>
    </w:p>
    <w:p w14:paraId="20702CD0" w14:textId="77777777" w:rsidR="00871D22" w:rsidRPr="00871D22" w:rsidRDefault="00871D22" w:rsidP="00871D22">
      <w:pPr>
        <w:pStyle w:val="Bulletlevel1"/>
      </w:pPr>
      <w:r w:rsidRPr="00871D22">
        <w:t>Pour water over the ashes to help cool them down faster.</w:t>
      </w:r>
    </w:p>
    <w:p w14:paraId="1964C348" w14:textId="067A9A56" w:rsidR="00871D22" w:rsidRPr="00871D22" w:rsidRDefault="00871D22" w:rsidP="00871D22">
      <w:pPr>
        <w:pStyle w:val="Bulletlevel1"/>
      </w:pPr>
      <w:r w:rsidRPr="00871D22">
        <w:t>Only dispose of ashes in rubbish bin</w:t>
      </w:r>
      <w:r w:rsidR="000B4F60">
        <w:t>s</w:t>
      </w:r>
      <w:r w:rsidRPr="00871D22">
        <w:t xml:space="preserve"> once they’re 100% cold.</w:t>
      </w:r>
    </w:p>
    <w:p w14:paraId="34B0CECC" w14:textId="3414AEAB" w:rsidR="00871D22" w:rsidRPr="00871D22" w:rsidRDefault="00634518" w:rsidP="00871D22">
      <w:pPr>
        <w:pStyle w:val="Body"/>
      </w:pPr>
      <w:r>
        <w:t>C</w:t>
      </w:r>
      <w:r w:rsidR="00871D22" w:rsidRPr="00871D22">
        <w:t>are and attention help protect crews and community.</w:t>
      </w:r>
    </w:p>
    <w:p w14:paraId="49B50F22" w14:textId="09082C70" w:rsidR="00AC7FEB" w:rsidRDefault="00AC7FEB" w:rsidP="00AC7FEB">
      <w:pPr>
        <w:pStyle w:val="Heading5"/>
      </w:pPr>
      <w:r>
        <w:t>B</w:t>
      </w:r>
      <w:r w:rsidRPr="00AC7FEB">
        <w:t>uying pets from licensed breeders matters</w:t>
      </w:r>
    </w:p>
    <w:p w14:paraId="421261BE" w14:textId="77777777" w:rsidR="00AC7FEB" w:rsidRDefault="00AC7FEB" w:rsidP="00AC7FEB">
      <w:pPr>
        <w:pStyle w:val="Body"/>
      </w:pPr>
      <w:r>
        <w:t>While owners may choose to adopt or rehome animals, many prospective owners do opt to buy their pets directly from a breeder. Ensuring that the breeder is licensed is a vital step in promoting animal welfare and responsible pet ownership.</w:t>
      </w:r>
    </w:p>
    <w:p w14:paraId="23579D9F" w14:textId="682720AD" w:rsidR="00AC7FEB" w:rsidRDefault="00AC7FEB" w:rsidP="00AC7FEB">
      <w:pPr>
        <w:pStyle w:val="Body"/>
      </w:pPr>
      <w:r>
        <w:t>Licensed breeders are inspected regularly and are held to strict standards that ensure animals are raised in safe, clean, and humane conditions. They prioritise the health and wellbeing of their animals, providing proper veterinary care, socialisation, and ethical breeding practices.</w:t>
      </w:r>
    </w:p>
    <w:p w14:paraId="30AFDAC6" w14:textId="78DC8093" w:rsidR="00AC7FEB" w:rsidRDefault="00AC7FEB" w:rsidP="00AC7FEB">
      <w:pPr>
        <w:pStyle w:val="Body"/>
      </w:pPr>
      <w:r>
        <w:t>Unlicensed breeders, often operating as part of the illegal pet trade or in 'puppy mills', may neglect these standards, leading to serious health and behavioural issues in pets. Animals from such sources are frequently bred in overcrowded, unsanitary environments, with little regard for genetic health or temperament.</w:t>
      </w:r>
    </w:p>
    <w:p w14:paraId="6568B3DF" w14:textId="77777777" w:rsidR="00AC7FEB" w:rsidRDefault="00AC7FEB" w:rsidP="00AC7FEB">
      <w:pPr>
        <w:pStyle w:val="Body"/>
      </w:pPr>
      <w:r>
        <w:t>By purchasing from a licensed breeder, you not only gain a healthier, well-adjusted pet, but also support practices that protect animals and discourage exploitation. Reputable breeders also offer transparency, allowing you to meet the parents, view living conditions, and receive guidance on caring for your new companion.</w:t>
      </w:r>
    </w:p>
    <w:p w14:paraId="760CB4F9" w14:textId="3F78A542" w:rsidR="00AC7FEB" w:rsidRPr="00AC7FEB" w:rsidRDefault="00AC7FEB" w:rsidP="005C7887">
      <w:pPr>
        <w:pStyle w:val="Body"/>
      </w:pPr>
      <w:r>
        <w:t xml:space="preserve">If you think someone may be breeding or selling pets without a licence, please contact: </w:t>
      </w:r>
      <w:hyperlink r:id="rId21" w:history="1">
        <w:r w:rsidRPr="002120E9">
          <w:rPr>
            <w:rStyle w:val="Hyperlink"/>
          </w:rPr>
          <w:t>licensing@westberks.gov.uk</w:t>
        </w:r>
      </w:hyperlink>
      <w:r>
        <w:t xml:space="preserve"> </w:t>
      </w:r>
    </w:p>
    <w:p w14:paraId="15C9F9C3" w14:textId="17DA11B4" w:rsidR="00992803" w:rsidRDefault="00992803" w:rsidP="00992803">
      <w:pPr>
        <w:pStyle w:val="Heading4"/>
      </w:pPr>
      <w:r>
        <w:t>Countryside</w:t>
      </w:r>
    </w:p>
    <w:p w14:paraId="007F5A0D" w14:textId="77777777" w:rsidR="00992803" w:rsidRDefault="00992803" w:rsidP="00992803">
      <w:pPr>
        <w:pStyle w:val="Heading5"/>
      </w:pPr>
      <w:r>
        <w:t>Extension to Eling Way</w:t>
      </w:r>
    </w:p>
    <w:p w14:paraId="30AE5EA5" w14:textId="77777777" w:rsidR="00992803" w:rsidRPr="007C3DB8" w:rsidRDefault="00992803" w:rsidP="00992803">
      <w:pPr>
        <w:pStyle w:val="Body"/>
      </w:pPr>
      <w:r w:rsidRPr="007C3DB8">
        <w:t>W</w:t>
      </w:r>
      <w:r>
        <w:t>BC</w:t>
      </w:r>
      <w:r w:rsidRPr="007C3DB8">
        <w:t xml:space="preserve"> are carrying out work to extend the Eling Way shared-use route through Hermitage.  </w:t>
      </w:r>
    </w:p>
    <w:p w14:paraId="2C71A314" w14:textId="77777777" w:rsidR="00992803" w:rsidRPr="007C3DB8" w:rsidRDefault="00992803" w:rsidP="00992803">
      <w:pPr>
        <w:pStyle w:val="Body"/>
      </w:pPr>
      <w:r w:rsidRPr="00B35C71">
        <w:rPr>
          <w:noProof/>
        </w:rPr>
        <w:drawing>
          <wp:anchor distT="0" distB="0" distL="114300" distR="114300" simplePos="0" relativeHeight="251659264" behindDoc="1" locked="0" layoutInCell="1" allowOverlap="1" wp14:anchorId="4F25660F" wp14:editId="68C92590">
            <wp:simplePos x="0" y="0"/>
            <wp:positionH relativeFrom="margin">
              <wp:posOffset>2771775</wp:posOffset>
            </wp:positionH>
            <wp:positionV relativeFrom="paragraph">
              <wp:posOffset>6350</wp:posOffset>
            </wp:positionV>
            <wp:extent cx="3409315" cy="1895475"/>
            <wp:effectExtent l="0" t="0" r="635" b="9525"/>
            <wp:wrapTight wrapText="bothSides">
              <wp:wrapPolygon edited="0">
                <wp:start x="0" y="0"/>
                <wp:lineTo x="0" y="21491"/>
                <wp:lineTo x="21483" y="21491"/>
                <wp:lineTo x="21483" y="0"/>
                <wp:lineTo x="0" y="0"/>
              </wp:wrapPolygon>
            </wp:wrapTight>
            <wp:docPr id="56521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654" t="11932" r="8654" b="6534"/>
                    <a:stretch>
                      <a:fillRect/>
                    </a:stretch>
                  </pic:blipFill>
                  <pic:spPr bwMode="auto">
                    <a:xfrm>
                      <a:off x="0" y="0"/>
                      <a:ext cx="340931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3DB8">
        <w:t>February 2020 saw the opening of the first section of Eling Way, a traffic-free link for cycling, horse-riding, walking and wheeling between Hampstead Norreys and Hermitage. Eling Way is now well-established and well-used by residents, with a recent daytime count of 185 pedestrians and 40 cyclists enjoying the route.</w:t>
      </w:r>
    </w:p>
    <w:p w14:paraId="1E8A1205" w14:textId="77777777" w:rsidR="00992803" w:rsidRPr="007C3DB8" w:rsidRDefault="00992803" w:rsidP="00992803">
      <w:pPr>
        <w:pStyle w:val="Body"/>
      </w:pPr>
      <w:r w:rsidRPr="007C3DB8">
        <w:t xml:space="preserve">The first section was initiated by West Berkshire Spokes and delivered in partnership by </w:t>
      </w:r>
      <w:r>
        <w:t>the Council</w:t>
      </w:r>
      <w:r w:rsidRPr="007C3DB8">
        <w:t xml:space="preserve">, National Highways, Eling Estate, Sustrans and Hermitage and Hampstead Norreys Parish Councils.  </w:t>
      </w:r>
    </w:p>
    <w:p w14:paraId="31E1FA2F" w14:textId="77777777" w:rsidR="00992803" w:rsidRPr="007C3DB8" w:rsidRDefault="00992803" w:rsidP="00992803">
      <w:pPr>
        <w:pStyle w:val="Body"/>
      </w:pPr>
      <w:r w:rsidRPr="007C3DB8">
        <w:lastRenderedPageBreak/>
        <w:t>The 1km extension via upgraded paths and some quieter roads is being delivered with assistance from Hermitage Parish Council, Eling Estate and other local landowners. It will initially be signed between Hermitage Village Hall, Yattendon Road and Marlston Road.</w:t>
      </w:r>
    </w:p>
    <w:p w14:paraId="4547AD49" w14:textId="77777777" w:rsidR="00992803" w:rsidRPr="007C3DB8" w:rsidRDefault="00992803" w:rsidP="00992803">
      <w:pPr>
        <w:pStyle w:val="Body"/>
      </w:pPr>
      <w:r w:rsidRPr="007C3DB8">
        <w:t>The scheme reflects a desire within the adopted Hermitage Neighbourhood Plan and includes:</w:t>
      </w:r>
    </w:p>
    <w:p w14:paraId="69CFA14C" w14:textId="77777777" w:rsidR="00992803" w:rsidRPr="007C3DB8" w:rsidRDefault="00992803" w:rsidP="00992803">
      <w:pPr>
        <w:pStyle w:val="Bulletlevel1"/>
      </w:pPr>
      <w:r w:rsidRPr="007C3DB8">
        <w:t>Path widening and upgrading</w:t>
      </w:r>
    </w:p>
    <w:p w14:paraId="5D6BC59C" w14:textId="77777777" w:rsidR="00992803" w:rsidRPr="007C3DB8" w:rsidRDefault="00992803" w:rsidP="00992803">
      <w:pPr>
        <w:pStyle w:val="Bulletlevel1"/>
      </w:pPr>
      <w:r w:rsidRPr="007C3DB8">
        <w:t>Installation of tactile paving</w:t>
      </w:r>
    </w:p>
    <w:p w14:paraId="0A88EC2F" w14:textId="77777777" w:rsidR="00992803" w:rsidRPr="007C3DB8" w:rsidRDefault="00992803" w:rsidP="00992803">
      <w:pPr>
        <w:pStyle w:val="Bulletlevel1"/>
      </w:pPr>
      <w:r w:rsidRPr="007C3DB8">
        <w:t>New line marking, direction and safety signing</w:t>
      </w:r>
    </w:p>
    <w:p w14:paraId="41D979E0" w14:textId="77777777" w:rsidR="00992803" w:rsidRPr="00702D38" w:rsidRDefault="00992803" w:rsidP="00992803">
      <w:pPr>
        <w:pStyle w:val="Body"/>
      </w:pPr>
      <w:r w:rsidRPr="007C3DB8">
        <w:t>W</w:t>
      </w:r>
      <w:r>
        <w:t xml:space="preserve">BC </w:t>
      </w:r>
      <w:r w:rsidRPr="007C3DB8">
        <w:t>is conscious of local aspirations for Eling Way to link and increase vibrancy of villages including Hermitage, Curridge and Compton and ultimately connect Newbury with Didcot.</w:t>
      </w:r>
      <w:r w:rsidRPr="00B35C71">
        <w:t xml:space="preserve"> </w:t>
      </w:r>
    </w:p>
    <w:p w14:paraId="6F889A53" w14:textId="77777777" w:rsidR="003B5F27" w:rsidRPr="003B5F27" w:rsidRDefault="003B5F27" w:rsidP="000C2599">
      <w:pPr>
        <w:pStyle w:val="Heading4"/>
      </w:pPr>
      <w:r w:rsidRPr="003B5F27">
        <w:t>Current Consultations</w:t>
      </w:r>
    </w:p>
    <w:p w14:paraId="2F222E0A" w14:textId="7C950D21" w:rsidR="00AE6CB2" w:rsidRPr="00AE6CB2" w:rsidRDefault="00AE6CB2" w:rsidP="00AE6CB2">
      <w:pPr>
        <w:pStyle w:val="Bulletlevel1"/>
        <w:rPr>
          <w:lang w:eastAsia="en-GB"/>
        </w:rPr>
      </w:pPr>
      <w:hyperlink r:id="rId23" w:history="1">
        <w:r w:rsidRPr="00AE6CB2">
          <w:rPr>
            <w:rStyle w:val="Hyperlink"/>
            <w:lang w:eastAsia="en-GB"/>
          </w:rPr>
          <w:t>Springfield Primary School - School Streets Scheme</w:t>
        </w:r>
      </w:hyperlink>
      <w:r w:rsidRPr="00AE6CB2">
        <w:rPr>
          <w:rStyle w:val="BodyChar"/>
          <w:lang w:eastAsia="en-GB"/>
        </w:rPr>
        <w:t xml:space="preserve"> </w:t>
      </w:r>
      <w:r w:rsidRPr="00AE6CB2">
        <w:rPr>
          <w:rStyle w:val="BodyChar"/>
        </w:rPr>
        <w:t xml:space="preserve">- </w:t>
      </w:r>
      <w:r w:rsidRPr="00AE6CB2">
        <w:rPr>
          <w:rStyle w:val="BodyChar"/>
          <w:lang w:eastAsia="en-GB"/>
        </w:rPr>
        <w:t>Closes 2nd December 2025</w:t>
      </w:r>
    </w:p>
    <w:p w14:paraId="4D4CF34C" w14:textId="4DC2F88A" w:rsidR="00AE6CB2" w:rsidRPr="00AE6CB2" w:rsidRDefault="00AE6CB2" w:rsidP="00AE6CB2">
      <w:pPr>
        <w:pStyle w:val="Bulletlevel1"/>
        <w:rPr>
          <w:rStyle w:val="BodyChar"/>
          <w:lang w:eastAsia="en-GB"/>
        </w:rPr>
      </w:pPr>
      <w:hyperlink r:id="rId24" w:history="1">
        <w:r w:rsidRPr="00AE6CB2">
          <w:rPr>
            <w:rStyle w:val="Hyperlink"/>
            <w:lang w:eastAsia="en-GB"/>
          </w:rPr>
          <w:t>Extension of pedestrianisation hours for Newbury Town Centre from 10am-5pm to 10am-11pm</w:t>
        </w:r>
      </w:hyperlink>
      <w:r w:rsidRPr="00AE6CB2">
        <w:rPr>
          <w:rFonts w:ascii="Arial" w:eastAsia="Arial" w:hAnsi="Arial" w:cs="Arial"/>
          <w:color w:val="000000"/>
          <w:sz w:val="24"/>
          <w:szCs w:val="24"/>
          <w:bdr w:val="none" w:sz="0" w:space="0" w:color="auto" w:frame="1"/>
          <w:shd w:val="clear" w:color="auto" w:fill="FFFFFF"/>
          <w:lang w:eastAsia="en-GB"/>
        </w:rPr>
        <w:t xml:space="preserve"> </w:t>
      </w:r>
      <w:r w:rsidRPr="00AE6CB2">
        <w:rPr>
          <w:rStyle w:val="BodyChar"/>
        </w:rPr>
        <w:t xml:space="preserve">- </w:t>
      </w:r>
      <w:r w:rsidRPr="00AE6CB2">
        <w:rPr>
          <w:rStyle w:val="BodyChar"/>
          <w:lang w:eastAsia="en-GB"/>
        </w:rPr>
        <w:t>Closes 19th November 2025</w:t>
      </w:r>
    </w:p>
    <w:p w14:paraId="5C9D80FD" w14:textId="672B3F4A" w:rsidR="00AE6CB2" w:rsidRPr="00AE6CB2" w:rsidRDefault="00AE6CB2" w:rsidP="00AE6CB2">
      <w:pPr>
        <w:pStyle w:val="Bulletlevel1"/>
        <w:rPr>
          <w:rFonts w:ascii="Arial" w:eastAsia="Arial" w:hAnsi="Arial" w:cs="Arial"/>
          <w:color w:val="000000"/>
          <w:sz w:val="24"/>
          <w:szCs w:val="24"/>
          <w:bdr w:val="none" w:sz="0" w:space="0" w:color="auto" w:frame="1"/>
          <w:shd w:val="clear" w:color="auto" w:fill="FFFFFF"/>
          <w:lang w:eastAsia="en-GB"/>
        </w:rPr>
      </w:pPr>
      <w:hyperlink r:id="rId25" w:history="1">
        <w:r w:rsidRPr="00AE6CB2">
          <w:rPr>
            <w:rStyle w:val="Hyperlink"/>
            <w:lang w:eastAsia="en-GB"/>
          </w:rPr>
          <w:t>West Berkshire Bus Service Survey 2025</w:t>
        </w:r>
      </w:hyperlink>
      <w:r w:rsidRPr="00AE6CB2">
        <w:rPr>
          <w:rFonts w:ascii="Arial" w:eastAsia="Arial" w:hAnsi="Arial" w:cs="Arial"/>
          <w:color w:val="000000"/>
          <w:sz w:val="24"/>
          <w:szCs w:val="24"/>
          <w:bdr w:val="none" w:sz="0" w:space="0" w:color="auto" w:frame="1"/>
          <w:shd w:val="clear" w:color="auto" w:fill="FFFFFF"/>
          <w:lang w:eastAsia="en-GB"/>
        </w:rPr>
        <w:t xml:space="preserve"> </w:t>
      </w:r>
      <w:r w:rsidRPr="00AE6CB2">
        <w:rPr>
          <w:rStyle w:val="BodyChar"/>
        </w:rPr>
        <w:t xml:space="preserve">- </w:t>
      </w:r>
      <w:r w:rsidRPr="00AE6CB2">
        <w:rPr>
          <w:rStyle w:val="BodyChar"/>
          <w:lang w:eastAsia="en-GB"/>
        </w:rPr>
        <w:t>Closes 31st August 2025</w:t>
      </w:r>
    </w:p>
    <w:p w14:paraId="1DB77998" w14:textId="24260D22" w:rsidR="00094B8B" w:rsidRDefault="00094B8B" w:rsidP="009F7EE4">
      <w:pPr>
        <w:pStyle w:val="Heading1"/>
        <w:jc w:val="left"/>
      </w:pPr>
    </w:p>
    <w:p w14:paraId="42A2FAA7" w14:textId="77777777" w:rsidR="009F7EE4" w:rsidRDefault="009F7EE4" w:rsidP="009F7EE4"/>
    <w:p w14:paraId="3FC24CE2" w14:textId="77777777" w:rsidR="009F7EE4" w:rsidRDefault="009F7EE4" w:rsidP="009F7EE4"/>
    <w:p w14:paraId="216D1123" w14:textId="77777777" w:rsidR="009F7EE4" w:rsidRDefault="009F7EE4" w:rsidP="009F7EE4"/>
    <w:p w14:paraId="0DDF8A89" w14:textId="77777777" w:rsidR="009F7EE4" w:rsidRDefault="009F7EE4" w:rsidP="009F7EE4"/>
    <w:p w14:paraId="4A7DB278" w14:textId="77777777" w:rsidR="009F7EE4" w:rsidRDefault="009F7EE4" w:rsidP="009F7EE4"/>
    <w:p w14:paraId="20E40D2B" w14:textId="77777777" w:rsidR="009F7EE4" w:rsidRDefault="009F7EE4" w:rsidP="009F7EE4"/>
    <w:p w14:paraId="30E7402E" w14:textId="77777777" w:rsidR="009F7EE4" w:rsidRDefault="009F7EE4" w:rsidP="009F7EE4"/>
    <w:p w14:paraId="3D594FA8" w14:textId="77777777" w:rsidR="009F7EE4" w:rsidRDefault="009F7EE4" w:rsidP="009F7EE4"/>
    <w:p w14:paraId="27B938AB" w14:textId="77777777" w:rsidR="009F7EE4" w:rsidRDefault="009F7EE4" w:rsidP="009F7EE4"/>
    <w:p w14:paraId="63B02A01" w14:textId="77777777" w:rsidR="009F7EE4" w:rsidRDefault="009F7EE4" w:rsidP="009F7EE4"/>
    <w:p w14:paraId="0A84AF82" w14:textId="77777777" w:rsidR="009F7EE4" w:rsidRDefault="009F7EE4" w:rsidP="009F7EE4"/>
    <w:p w14:paraId="0831C3DB" w14:textId="77777777" w:rsidR="009F7EE4" w:rsidRDefault="009F7EE4" w:rsidP="009F7EE4"/>
    <w:p w14:paraId="64DA5CE3" w14:textId="77777777" w:rsidR="009F7EE4" w:rsidRDefault="009F7EE4" w:rsidP="009F7EE4"/>
    <w:p w14:paraId="7EC9A672" w14:textId="77777777" w:rsidR="009F7EE4" w:rsidRDefault="009F7EE4" w:rsidP="009F7EE4"/>
    <w:p w14:paraId="313CBFB7" w14:textId="77777777" w:rsidR="009F7EE4" w:rsidRDefault="009F7EE4" w:rsidP="009F7EE4"/>
    <w:p w14:paraId="18C064FD" w14:textId="77777777" w:rsidR="00185709" w:rsidRDefault="00185709" w:rsidP="009F7EE4"/>
    <w:p w14:paraId="14A974E6" w14:textId="77777777" w:rsidR="00185709" w:rsidRDefault="00185709" w:rsidP="009F7EE4"/>
    <w:p w14:paraId="5C6DAA20" w14:textId="77777777" w:rsidR="00185709" w:rsidRDefault="00185709" w:rsidP="009F7EE4"/>
    <w:p w14:paraId="72539BD7" w14:textId="77777777" w:rsidR="00185709" w:rsidRDefault="00185709" w:rsidP="009F7EE4"/>
    <w:p w14:paraId="53682DC1" w14:textId="77777777" w:rsidR="00185709" w:rsidRDefault="00185709" w:rsidP="009F7EE4"/>
    <w:p w14:paraId="282CCAF5" w14:textId="77777777" w:rsidR="00185709" w:rsidRDefault="00185709" w:rsidP="009F7EE4"/>
    <w:p w14:paraId="27939465" w14:textId="77777777" w:rsidR="00185709" w:rsidRDefault="00185709" w:rsidP="009F7EE4"/>
    <w:p w14:paraId="0DA920A9" w14:textId="77777777" w:rsidR="00185709" w:rsidRDefault="00185709" w:rsidP="009F7EE4"/>
    <w:p w14:paraId="14D658F8" w14:textId="77777777" w:rsidR="00185709" w:rsidRDefault="00185709" w:rsidP="009F7EE4"/>
    <w:p w14:paraId="27E0A1BD" w14:textId="77777777" w:rsidR="00185709" w:rsidRDefault="00185709" w:rsidP="009F7EE4"/>
    <w:p w14:paraId="556EE382" w14:textId="77777777" w:rsidR="00185709" w:rsidRDefault="00185709" w:rsidP="009F7EE4"/>
    <w:p w14:paraId="0FBA895F" w14:textId="77777777" w:rsidR="00185709" w:rsidRDefault="00185709" w:rsidP="009F7EE4"/>
    <w:p w14:paraId="3A5DE79A" w14:textId="77777777" w:rsidR="00185709" w:rsidRPr="009F7EE4" w:rsidRDefault="00185709" w:rsidP="009F7EE4"/>
    <w:p w14:paraId="2FEC1211" w14:textId="05EA1D0D" w:rsidR="00CA48DD" w:rsidRDefault="00185709" w:rsidP="00CA48DD">
      <w:pPr>
        <w:pStyle w:val="Bulletlevel1"/>
        <w:numPr>
          <w:ilvl w:val="0"/>
          <w:numId w:val="0"/>
        </w:numPr>
      </w:pPr>
      <w:r>
        <w:t>Cllr Clive Hooker</w:t>
      </w:r>
    </w:p>
    <w:p w14:paraId="3A36555B" w14:textId="546D7681" w:rsidR="00185709" w:rsidRDefault="00185709" w:rsidP="00CA48DD">
      <w:pPr>
        <w:pStyle w:val="Bulletlevel1"/>
        <w:numPr>
          <w:ilvl w:val="0"/>
          <w:numId w:val="0"/>
        </w:numPr>
      </w:pPr>
      <w:hyperlink r:id="rId26" w:history="1">
        <w:r w:rsidRPr="00CD077A">
          <w:rPr>
            <w:rStyle w:val="Hyperlink"/>
          </w:rPr>
          <w:t>clive.hooker@westberks.gov.uk</w:t>
        </w:r>
      </w:hyperlink>
    </w:p>
    <w:p w14:paraId="0B665B1F" w14:textId="13B5A262" w:rsidR="00185709" w:rsidRPr="00702D38" w:rsidRDefault="00185709" w:rsidP="00CA48DD">
      <w:pPr>
        <w:pStyle w:val="Bulletlevel1"/>
        <w:numPr>
          <w:ilvl w:val="0"/>
          <w:numId w:val="0"/>
        </w:numPr>
      </w:pPr>
      <w:r>
        <w:t>07798 920981</w:t>
      </w:r>
    </w:p>
    <w:sectPr w:rsidR="00185709" w:rsidRPr="00702D38" w:rsidSect="00E732F5">
      <w:pgSz w:w="11906" w:h="16838"/>
      <w:pgMar w:top="993"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4403B"/>
    <w:multiLevelType w:val="multilevel"/>
    <w:tmpl w:val="A59A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902E87"/>
    <w:multiLevelType w:val="hybridMultilevel"/>
    <w:tmpl w:val="3ECA400E"/>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96629"/>
    <w:multiLevelType w:val="hybridMultilevel"/>
    <w:tmpl w:val="845C5B82"/>
    <w:lvl w:ilvl="0" w:tplc="1E54EC32">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92AB4"/>
    <w:multiLevelType w:val="hybridMultilevel"/>
    <w:tmpl w:val="FE862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443A1A"/>
    <w:multiLevelType w:val="multilevel"/>
    <w:tmpl w:val="5E427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775DB3"/>
    <w:multiLevelType w:val="hybridMultilevel"/>
    <w:tmpl w:val="C7721EAC"/>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2677683">
    <w:abstractNumId w:val="2"/>
  </w:num>
  <w:num w:numId="2" w16cid:durableId="1089690354">
    <w:abstractNumId w:val="3"/>
  </w:num>
  <w:num w:numId="3" w16cid:durableId="782000219">
    <w:abstractNumId w:val="1"/>
  </w:num>
  <w:num w:numId="4" w16cid:durableId="1519008400">
    <w:abstractNumId w:val="5"/>
  </w:num>
  <w:num w:numId="5" w16cid:durableId="1811169793">
    <w:abstractNumId w:val="4"/>
  </w:num>
  <w:num w:numId="6" w16cid:durableId="183082414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6F"/>
    <w:rsid w:val="0000053A"/>
    <w:rsid w:val="000021C6"/>
    <w:rsid w:val="000059EB"/>
    <w:rsid w:val="0001072E"/>
    <w:rsid w:val="00014D3E"/>
    <w:rsid w:val="0002150B"/>
    <w:rsid w:val="00021CE6"/>
    <w:rsid w:val="000279B9"/>
    <w:rsid w:val="000312B7"/>
    <w:rsid w:val="0003485D"/>
    <w:rsid w:val="0003585C"/>
    <w:rsid w:val="00036116"/>
    <w:rsid w:val="00060085"/>
    <w:rsid w:val="00060833"/>
    <w:rsid w:val="000710CC"/>
    <w:rsid w:val="00071C6A"/>
    <w:rsid w:val="00073965"/>
    <w:rsid w:val="00080F1F"/>
    <w:rsid w:val="00083C8B"/>
    <w:rsid w:val="00084C0D"/>
    <w:rsid w:val="00092BDB"/>
    <w:rsid w:val="00093681"/>
    <w:rsid w:val="00094B8B"/>
    <w:rsid w:val="000A02FF"/>
    <w:rsid w:val="000A24FD"/>
    <w:rsid w:val="000B0E30"/>
    <w:rsid w:val="000B4F60"/>
    <w:rsid w:val="000C2599"/>
    <w:rsid w:val="000D06B6"/>
    <w:rsid w:val="000F0737"/>
    <w:rsid w:val="000F08CD"/>
    <w:rsid w:val="000F7008"/>
    <w:rsid w:val="000F7F7D"/>
    <w:rsid w:val="00112464"/>
    <w:rsid w:val="00123DF6"/>
    <w:rsid w:val="001257AA"/>
    <w:rsid w:val="001261A0"/>
    <w:rsid w:val="001305E0"/>
    <w:rsid w:val="00132007"/>
    <w:rsid w:val="001378E1"/>
    <w:rsid w:val="00142046"/>
    <w:rsid w:val="001438E5"/>
    <w:rsid w:val="001524F5"/>
    <w:rsid w:val="00153F2D"/>
    <w:rsid w:val="00154797"/>
    <w:rsid w:val="001615A6"/>
    <w:rsid w:val="0016296E"/>
    <w:rsid w:val="00165DB4"/>
    <w:rsid w:val="00166D92"/>
    <w:rsid w:val="0017083A"/>
    <w:rsid w:val="00173F6B"/>
    <w:rsid w:val="00174E25"/>
    <w:rsid w:val="00185709"/>
    <w:rsid w:val="001857C6"/>
    <w:rsid w:val="00187039"/>
    <w:rsid w:val="001900FE"/>
    <w:rsid w:val="001A0D89"/>
    <w:rsid w:val="001A2043"/>
    <w:rsid w:val="001A7C62"/>
    <w:rsid w:val="001B0A13"/>
    <w:rsid w:val="001B4E39"/>
    <w:rsid w:val="001B76BA"/>
    <w:rsid w:val="001C25AE"/>
    <w:rsid w:val="001D1F23"/>
    <w:rsid w:val="001D4480"/>
    <w:rsid w:val="001E3616"/>
    <w:rsid w:val="001E4B27"/>
    <w:rsid w:val="001F575B"/>
    <w:rsid w:val="001F66C8"/>
    <w:rsid w:val="00202D35"/>
    <w:rsid w:val="00204F9F"/>
    <w:rsid w:val="00211EAF"/>
    <w:rsid w:val="002161AE"/>
    <w:rsid w:val="00225360"/>
    <w:rsid w:val="002278E8"/>
    <w:rsid w:val="002418A0"/>
    <w:rsid w:val="002454D6"/>
    <w:rsid w:val="00246059"/>
    <w:rsid w:val="002866D1"/>
    <w:rsid w:val="0029104E"/>
    <w:rsid w:val="00291253"/>
    <w:rsid w:val="002917B4"/>
    <w:rsid w:val="00293887"/>
    <w:rsid w:val="002A1F17"/>
    <w:rsid w:val="002A2B4A"/>
    <w:rsid w:val="002A2CBC"/>
    <w:rsid w:val="002A5149"/>
    <w:rsid w:val="002B6E67"/>
    <w:rsid w:val="002D0F46"/>
    <w:rsid w:val="002E1E9C"/>
    <w:rsid w:val="002F37EE"/>
    <w:rsid w:val="002F6F33"/>
    <w:rsid w:val="00304A21"/>
    <w:rsid w:val="00311A89"/>
    <w:rsid w:val="00315B0B"/>
    <w:rsid w:val="00316D93"/>
    <w:rsid w:val="00320FA5"/>
    <w:rsid w:val="003268C6"/>
    <w:rsid w:val="00327BF2"/>
    <w:rsid w:val="0033616F"/>
    <w:rsid w:val="00341DEF"/>
    <w:rsid w:val="0034527F"/>
    <w:rsid w:val="00351943"/>
    <w:rsid w:val="00351BB1"/>
    <w:rsid w:val="003528CB"/>
    <w:rsid w:val="00353755"/>
    <w:rsid w:val="0035695B"/>
    <w:rsid w:val="00360D15"/>
    <w:rsid w:val="00364E18"/>
    <w:rsid w:val="00365F02"/>
    <w:rsid w:val="00376477"/>
    <w:rsid w:val="00380EAF"/>
    <w:rsid w:val="00382300"/>
    <w:rsid w:val="00385A71"/>
    <w:rsid w:val="00390F38"/>
    <w:rsid w:val="00395435"/>
    <w:rsid w:val="003A24B3"/>
    <w:rsid w:val="003A7EAB"/>
    <w:rsid w:val="003B2825"/>
    <w:rsid w:val="003B5F27"/>
    <w:rsid w:val="003B6777"/>
    <w:rsid w:val="003B6B50"/>
    <w:rsid w:val="003B6EDD"/>
    <w:rsid w:val="003B7692"/>
    <w:rsid w:val="003C273F"/>
    <w:rsid w:val="003C54C6"/>
    <w:rsid w:val="003C69E3"/>
    <w:rsid w:val="003D0EEA"/>
    <w:rsid w:val="003D5281"/>
    <w:rsid w:val="003D7DDB"/>
    <w:rsid w:val="003E61C8"/>
    <w:rsid w:val="003E6305"/>
    <w:rsid w:val="003F02F6"/>
    <w:rsid w:val="003F0BCF"/>
    <w:rsid w:val="003F1DA3"/>
    <w:rsid w:val="003F3372"/>
    <w:rsid w:val="003F4311"/>
    <w:rsid w:val="004103FE"/>
    <w:rsid w:val="004155A6"/>
    <w:rsid w:val="00422EA3"/>
    <w:rsid w:val="0042556A"/>
    <w:rsid w:val="0042667B"/>
    <w:rsid w:val="0043639D"/>
    <w:rsid w:val="00450F87"/>
    <w:rsid w:val="00452403"/>
    <w:rsid w:val="004538E5"/>
    <w:rsid w:val="0046311D"/>
    <w:rsid w:val="00467A3B"/>
    <w:rsid w:val="004755B5"/>
    <w:rsid w:val="0047648E"/>
    <w:rsid w:val="00477909"/>
    <w:rsid w:val="004850E1"/>
    <w:rsid w:val="00492EF9"/>
    <w:rsid w:val="004A554F"/>
    <w:rsid w:val="004B0806"/>
    <w:rsid w:val="004B3ACA"/>
    <w:rsid w:val="004C059F"/>
    <w:rsid w:val="004D3A98"/>
    <w:rsid w:val="004D4AE1"/>
    <w:rsid w:val="004E49D1"/>
    <w:rsid w:val="004F0146"/>
    <w:rsid w:val="00502866"/>
    <w:rsid w:val="00505391"/>
    <w:rsid w:val="00511650"/>
    <w:rsid w:val="00514080"/>
    <w:rsid w:val="00517F56"/>
    <w:rsid w:val="0052459C"/>
    <w:rsid w:val="005258AA"/>
    <w:rsid w:val="00526BF0"/>
    <w:rsid w:val="0052750E"/>
    <w:rsid w:val="005310A9"/>
    <w:rsid w:val="00533546"/>
    <w:rsid w:val="00533E87"/>
    <w:rsid w:val="00535D43"/>
    <w:rsid w:val="00536CB6"/>
    <w:rsid w:val="005459DB"/>
    <w:rsid w:val="00553DBB"/>
    <w:rsid w:val="00553FA5"/>
    <w:rsid w:val="00561FB5"/>
    <w:rsid w:val="005620F4"/>
    <w:rsid w:val="00563404"/>
    <w:rsid w:val="00565EF7"/>
    <w:rsid w:val="005755B0"/>
    <w:rsid w:val="005858C2"/>
    <w:rsid w:val="00587682"/>
    <w:rsid w:val="00592C19"/>
    <w:rsid w:val="00593298"/>
    <w:rsid w:val="00595AD9"/>
    <w:rsid w:val="00596B3F"/>
    <w:rsid w:val="005A124E"/>
    <w:rsid w:val="005A2709"/>
    <w:rsid w:val="005A3A8F"/>
    <w:rsid w:val="005A4F09"/>
    <w:rsid w:val="005A56A1"/>
    <w:rsid w:val="005B6543"/>
    <w:rsid w:val="005C528C"/>
    <w:rsid w:val="005C57E2"/>
    <w:rsid w:val="005C7887"/>
    <w:rsid w:val="005D1779"/>
    <w:rsid w:val="005D2258"/>
    <w:rsid w:val="005E227A"/>
    <w:rsid w:val="005E5D99"/>
    <w:rsid w:val="005F2427"/>
    <w:rsid w:val="005F269D"/>
    <w:rsid w:val="005F73B7"/>
    <w:rsid w:val="00603773"/>
    <w:rsid w:val="00607CDE"/>
    <w:rsid w:val="0061594E"/>
    <w:rsid w:val="00616DD4"/>
    <w:rsid w:val="0062081C"/>
    <w:rsid w:val="00634518"/>
    <w:rsid w:val="00640547"/>
    <w:rsid w:val="00642575"/>
    <w:rsid w:val="0064596D"/>
    <w:rsid w:val="00645F36"/>
    <w:rsid w:val="006535A3"/>
    <w:rsid w:val="006563A3"/>
    <w:rsid w:val="006619E3"/>
    <w:rsid w:val="00664734"/>
    <w:rsid w:val="0066667F"/>
    <w:rsid w:val="0067221A"/>
    <w:rsid w:val="00672248"/>
    <w:rsid w:val="00672D78"/>
    <w:rsid w:val="00684565"/>
    <w:rsid w:val="00687A9D"/>
    <w:rsid w:val="00692C07"/>
    <w:rsid w:val="00694139"/>
    <w:rsid w:val="00696ED2"/>
    <w:rsid w:val="006A0043"/>
    <w:rsid w:val="006A0EAD"/>
    <w:rsid w:val="006A1E8A"/>
    <w:rsid w:val="006A4638"/>
    <w:rsid w:val="006A58DB"/>
    <w:rsid w:val="006A610B"/>
    <w:rsid w:val="006B20E0"/>
    <w:rsid w:val="006B5DFF"/>
    <w:rsid w:val="006C69D1"/>
    <w:rsid w:val="006F7788"/>
    <w:rsid w:val="00702D38"/>
    <w:rsid w:val="007048C6"/>
    <w:rsid w:val="00710E3F"/>
    <w:rsid w:val="0071190B"/>
    <w:rsid w:val="00711FEB"/>
    <w:rsid w:val="00715E69"/>
    <w:rsid w:val="00727F77"/>
    <w:rsid w:val="00736CD9"/>
    <w:rsid w:val="007372A9"/>
    <w:rsid w:val="00744FB2"/>
    <w:rsid w:val="00752A13"/>
    <w:rsid w:val="00756F1B"/>
    <w:rsid w:val="007603E5"/>
    <w:rsid w:val="00760731"/>
    <w:rsid w:val="00761C29"/>
    <w:rsid w:val="00763583"/>
    <w:rsid w:val="00787F32"/>
    <w:rsid w:val="00790A73"/>
    <w:rsid w:val="00790E18"/>
    <w:rsid w:val="00792E71"/>
    <w:rsid w:val="007947FF"/>
    <w:rsid w:val="007A5208"/>
    <w:rsid w:val="007A57E5"/>
    <w:rsid w:val="007B24C6"/>
    <w:rsid w:val="007B3519"/>
    <w:rsid w:val="007B3884"/>
    <w:rsid w:val="007B44A9"/>
    <w:rsid w:val="007B5180"/>
    <w:rsid w:val="007C0CF7"/>
    <w:rsid w:val="007C3DB8"/>
    <w:rsid w:val="007C4550"/>
    <w:rsid w:val="007D16EE"/>
    <w:rsid w:val="007D2FE0"/>
    <w:rsid w:val="007D5FFB"/>
    <w:rsid w:val="007D6DB7"/>
    <w:rsid w:val="007E3F82"/>
    <w:rsid w:val="007F2947"/>
    <w:rsid w:val="007F2FC5"/>
    <w:rsid w:val="007F6049"/>
    <w:rsid w:val="007F625D"/>
    <w:rsid w:val="00807E65"/>
    <w:rsid w:val="00827F7F"/>
    <w:rsid w:val="00830447"/>
    <w:rsid w:val="00831E81"/>
    <w:rsid w:val="008335DF"/>
    <w:rsid w:val="0086196C"/>
    <w:rsid w:val="00863445"/>
    <w:rsid w:val="008635B2"/>
    <w:rsid w:val="00871D22"/>
    <w:rsid w:val="00873709"/>
    <w:rsid w:val="0088063A"/>
    <w:rsid w:val="00880871"/>
    <w:rsid w:val="00881F87"/>
    <w:rsid w:val="008934F1"/>
    <w:rsid w:val="00895814"/>
    <w:rsid w:val="008A42B6"/>
    <w:rsid w:val="008B064F"/>
    <w:rsid w:val="008B53A1"/>
    <w:rsid w:val="008C3779"/>
    <w:rsid w:val="008C4E1C"/>
    <w:rsid w:val="008F06E1"/>
    <w:rsid w:val="00900132"/>
    <w:rsid w:val="00907E10"/>
    <w:rsid w:val="009174CB"/>
    <w:rsid w:val="009234CD"/>
    <w:rsid w:val="00937335"/>
    <w:rsid w:val="00945F29"/>
    <w:rsid w:val="009478CC"/>
    <w:rsid w:val="009504E9"/>
    <w:rsid w:val="00950B34"/>
    <w:rsid w:val="009542B6"/>
    <w:rsid w:val="00964FA4"/>
    <w:rsid w:val="009751A9"/>
    <w:rsid w:val="00975B48"/>
    <w:rsid w:val="009771F5"/>
    <w:rsid w:val="0099038C"/>
    <w:rsid w:val="00992803"/>
    <w:rsid w:val="00994B13"/>
    <w:rsid w:val="009A00A4"/>
    <w:rsid w:val="009A05B0"/>
    <w:rsid w:val="009A41AD"/>
    <w:rsid w:val="009A5E75"/>
    <w:rsid w:val="009A6C50"/>
    <w:rsid w:val="009B620B"/>
    <w:rsid w:val="009C7F26"/>
    <w:rsid w:val="009D03E6"/>
    <w:rsid w:val="009D3681"/>
    <w:rsid w:val="009D64AC"/>
    <w:rsid w:val="009E48C2"/>
    <w:rsid w:val="009E4C24"/>
    <w:rsid w:val="009E67FD"/>
    <w:rsid w:val="009F7EE4"/>
    <w:rsid w:val="00A11315"/>
    <w:rsid w:val="00A118E4"/>
    <w:rsid w:val="00A15472"/>
    <w:rsid w:val="00A161E6"/>
    <w:rsid w:val="00A229E1"/>
    <w:rsid w:val="00A2487B"/>
    <w:rsid w:val="00A25A4E"/>
    <w:rsid w:val="00A262C2"/>
    <w:rsid w:val="00A27004"/>
    <w:rsid w:val="00A35935"/>
    <w:rsid w:val="00A4094C"/>
    <w:rsid w:val="00A43D15"/>
    <w:rsid w:val="00A503B1"/>
    <w:rsid w:val="00A52AB7"/>
    <w:rsid w:val="00A64974"/>
    <w:rsid w:val="00A72150"/>
    <w:rsid w:val="00A80873"/>
    <w:rsid w:val="00A8116E"/>
    <w:rsid w:val="00A91623"/>
    <w:rsid w:val="00A92922"/>
    <w:rsid w:val="00A92C38"/>
    <w:rsid w:val="00AB54C7"/>
    <w:rsid w:val="00AC274C"/>
    <w:rsid w:val="00AC768A"/>
    <w:rsid w:val="00AC7FEB"/>
    <w:rsid w:val="00AD3531"/>
    <w:rsid w:val="00AE0570"/>
    <w:rsid w:val="00AE149D"/>
    <w:rsid w:val="00AE6CB2"/>
    <w:rsid w:val="00AF027D"/>
    <w:rsid w:val="00AF4017"/>
    <w:rsid w:val="00AF51DB"/>
    <w:rsid w:val="00AF7678"/>
    <w:rsid w:val="00B00E74"/>
    <w:rsid w:val="00B07DD7"/>
    <w:rsid w:val="00B26916"/>
    <w:rsid w:val="00B3386D"/>
    <w:rsid w:val="00B34A7D"/>
    <w:rsid w:val="00B35C71"/>
    <w:rsid w:val="00B4348F"/>
    <w:rsid w:val="00B44F0C"/>
    <w:rsid w:val="00B4565A"/>
    <w:rsid w:val="00B45B87"/>
    <w:rsid w:val="00B51E4D"/>
    <w:rsid w:val="00B53023"/>
    <w:rsid w:val="00B627B9"/>
    <w:rsid w:val="00B92F5B"/>
    <w:rsid w:val="00B9529F"/>
    <w:rsid w:val="00BA026E"/>
    <w:rsid w:val="00BA669E"/>
    <w:rsid w:val="00BA6C18"/>
    <w:rsid w:val="00BB6015"/>
    <w:rsid w:val="00BB775A"/>
    <w:rsid w:val="00BB79E6"/>
    <w:rsid w:val="00BC15F7"/>
    <w:rsid w:val="00BC45B4"/>
    <w:rsid w:val="00BC5A68"/>
    <w:rsid w:val="00BC5AEE"/>
    <w:rsid w:val="00BD22CF"/>
    <w:rsid w:val="00BE049B"/>
    <w:rsid w:val="00C05389"/>
    <w:rsid w:val="00C15E34"/>
    <w:rsid w:val="00C316E8"/>
    <w:rsid w:val="00C356C3"/>
    <w:rsid w:val="00C35D9A"/>
    <w:rsid w:val="00C419CB"/>
    <w:rsid w:val="00C430F3"/>
    <w:rsid w:val="00C51F2B"/>
    <w:rsid w:val="00C6238B"/>
    <w:rsid w:val="00C64E2E"/>
    <w:rsid w:val="00C80F8A"/>
    <w:rsid w:val="00C82394"/>
    <w:rsid w:val="00C87EF3"/>
    <w:rsid w:val="00C9011E"/>
    <w:rsid w:val="00CA45F0"/>
    <w:rsid w:val="00CA48DD"/>
    <w:rsid w:val="00CA5A95"/>
    <w:rsid w:val="00CB49CD"/>
    <w:rsid w:val="00CB783C"/>
    <w:rsid w:val="00CC3213"/>
    <w:rsid w:val="00CE0617"/>
    <w:rsid w:val="00CE40F4"/>
    <w:rsid w:val="00CF3284"/>
    <w:rsid w:val="00CF3C31"/>
    <w:rsid w:val="00CF3C92"/>
    <w:rsid w:val="00D12167"/>
    <w:rsid w:val="00D12B4F"/>
    <w:rsid w:val="00D15A51"/>
    <w:rsid w:val="00D16C18"/>
    <w:rsid w:val="00D21F14"/>
    <w:rsid w:val="00D26E68"/>
    <w:rsid w:val="00D34D33"/>
    <w:rsid w:val="00D3781A"/>
    <w:rsid w:val="00D446AF"/>
    <w:rsid w:val="00D45624"/>
    <w:rsid w:val="00D60947"/>
    <w:rsid w:val="00D60CD6"/>
    <w:rsid w:val="00D72DF3"/>
    <w:rsid w:val="00D73DC7"/>
    <w:rsid w:val="00D74438"/>
    <w:rsid w:val="00D74B59"/>
    <w:rsid w:val="00D74F84"/>
    <w:rsid w:val="00D7633F"/>
    <w:rsid w:val="00D8287F"/>
    <w:rsid w:val="00D86ED1"/>
    <w:rsid w:val="00D9385E"/>
    <w:rsid w:val="00D93DE1"/>
    <w:rsid w:val="00D957C3"/>
    <w:rsid w:val="00D96426"/>
    <w:rsid w:val="00DA0AE5"/>
    <w:rsid w:val="00DA305F"/>
    <w:rsid w:val="00DA58E9"/>
    <w:rsid w:val="00DB2B7E"/>
    <w:rsid w:val="00DD259D"/>
    <w:rsid w:val="00DD35A9"/>
    <w:rsid w:val="00DD59D0"/>
    <w:rsid w:val="00DD6770"/>
    <w:rsid w:val="00DD6E80"/>
    <w:rsid w:val="00DE3156"/>
    <w:rsid w:val="00DE33AC"/>
    <w:rsid w:val="00DE33E1"/>
    <w:rsid w:val="00DE4D05"/>
    <w:rsid w:val="00DE7B51"/>
    <w:rsid w:val="00DE7BB7"/>
    <w:rsid w:val="00DF63F8"/>
    <w:rsid w:val="00E00F80"/>
    <w:rsid w:val="00E02FED"/>
    <w:rsid w:val="00E041CC"/>
    <w:rsid w:val="00E0473F"/>
    <w:rsid w:val="00E059C8"/>
    <w:rsid w:val="00E134DD"/>
    <w:rsid w:val="00E226DC"/>
    <w:rsid w:val="00E24C54"/>
    <w:rsid w:val="00E25524"/>
    <w:rsid w:val="00E2777C"/>
    <w:rsid w:val="00E3193E"/>
    <w:rsid w:val="00E32D9B"/>
    <w:rsid w:val="00E33EA8"/>
    <w:rsid w:val="00E36454"/>
    <w:rsid w:val="00E451E0"/>
    <w:rsid w:val="00E518A4"/>
    <w:rsid w:val="00E54076"/>
    <w:rsid w:val="00E569B2"/>
    <w:rsid w:val="00E6125F"/>
    <w:rsid w:val="00E63622"/>
    <w:rsid w:val="00E6671F"/>
    <w:rsid w:val="00E732F5"/>
    <w:rsid w:val="00E7447A"/>
    <w:rsid w:val="00E83C6B"/>
    <w:rsid w:val="00E869AE"/>
    <w:rsid w:val="00E93275"/>
    <w:rsid w:val="00EA2BB7"/>
    <w:rsid w:val="00EA7316"/>
    <w:rsid w:val="00EB5208"/>
    <w:rsid w:val="00EB59E0"/>
    <w:rsid w:val="00EC1F9D"/>
    <w:rsid w:val="00EC6D84"/>
    <w:rsid w:val="00ED27FE"/>
    <w:rsid w:val="00ED71B4"/>
    <w:rsid w:val="00ED788B"/>
    <w:rsid w:val="00EE5B20"/>
    <w:rsid w:val="00EE756F"/>
    <w:rsid w:val="00EF374D"/>
    <w:rsid w:val="00F10B09"/>
    <w:rsid w:val="00F140DC"/>
    <w:rsid w:val="00F15498"/>
    <w:rsid w:val="00F1792C"/>
    <w:rsid w:val="00F228E3"/>
    <w:rsid w:val="00F40A79"/>
    <w:rsid w:val="00F42B8D"/>
    <w:rsid w:val="00F46AC6"/>
    <w:rsid w:val="00F505AC"/>
    <w:rsid w:val="00F54298"/>
    <w:rsid w:val="00F560F5"/>
    <w:rsid w:val="00F57186"/>
    <w:rsid w:val="00F735F2"/>
    <w:rsid w:val="00F74E30"/>
    <w:rsid w:val="00F87EE1"/>
    <w:rsid w:val="00F95288"/>
    <w:rsid w:val="00FA0A63"/>
    <w:rsid w:val="00FA1E87"/>
    <w:rsid w:val="00FA5383"/>
    <w:rsid w:val="00FC473E"/>
    <w:rsid w:val="00FC6560"/>
    <w:rsid w:val="00FF00FE"/>
    <w:rsid w:val="00FF687B"/>
    <w:rsid w:val="00FF7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99C7"/>
  <w15:chartTrackingRefBased/>
  <w15:docId w15:val="{F48CD418-08C4-48BC-A081-8B634236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E5B20"/>
  </w:style>
  <w:style w:type="paragraph" w:styleId="Heading1">
    <w:name w:val="heading 1"/>
    <w:basedOn w:val="Normal"/>
    <w:next w:val="Normal"/>
    <w:link w:val="Heading1Char"/>
    <w:uiPriority w:val="4"/>
    <w:qFormat/>
    <w:rsid w:val="000B0E30"/>
    <w:pPr>
      <w:keepNext/>
      <w:keepLines/>
      <w:spacing w:before="360" w:after="120"/>
      <w:jc w:val="center"/>
      <w:outlineLvl w:val="0"/>
    </w:pPr>
    <w:rPr>
      <w:rFonts w:ascii="Calibri" w:eastAsiaTheme="majorEastAsia" w:hAnsi="Calibri" w:cstheme="minorHAnsi"/>
      <w:b/>
      <w:color w:val="2E74B5" w:themeColor="accent1" w:themeShade="BF"/>
      <w:sz w:val="36"/>
      <w:szCs w:val="36"/>
    </w:rPr>
  </w:style>
  <w:style w:type="paragraph" w:styleId="Heading2">
    <w:name w:val="heading 2"/>
    <w:basedOn w:val="Normal"/>
    <w:next w:val="Normal"/>
    <w:link w:val="Heading2Char"/>
    <w:uiPriority w:val="5"/>
    <w:qFormat/>
    <w:rsid w:val="00642575"/>
    <w:pPr>
      <w:keepNext/>
      <w:keepLines/>
      <w:spacing w:before="360"/>
      <w:jc w:val="center"/>
      <w:outlineLvl w:val="1"/>
    </w:pPr>
    <w:rPr>
      <w:rFonts w:eastAsiaTheme="majorEastAsia" w:cstheme="minorHAnsi"/>
      <w:b/>
      <w:color w:val="2E74B5" w:themeColor="accent1" w:themeShade="BF"/>
      <w:sz w:val="32"/>
      <w:szCs w:val="32"/>
    </w:rPr>
  </w:style>
  <w:style w:type="paragraph" w:styleId="Heading3">
    <w:name w:val="heading 3"/>
    <w:basedOn w:val="Heading2"/>
    <w:next w:val="Normal"/>
    <w:link w:val="Heading3Char"/>
    <w:uiPriority w:val="6"/>
    <w:qFormat/>
    <w:rsid w:val="00642575"/>
    <w:pPr>
      <w:spacing w:before="120" w:after="120"/>
      <w:outlineLvl w:val="2"/>
    </w:pPr>
    <w:rPr>
      <w:sz w:val="28"/>
      <w:szCs w:val="28"/>
    </w:rPr>
  </w:style>
  <w:style w:type="paragraph" w:styleId="Heading4">
    <w:name w:val="heading 4"/>
    <w:basedOn w:val="Heading3"/>
    <w:next w:val="Normal"/>
    <w:link w:val="Heading4Char"/>
    <w:uiPriority w:val="7"/>
    <w:qFormat/>
    <w:rsid w:val="00DA0AE5"/>
    <w:pPr>
      <w:spacing w:before="240"/>
      <w:jc w:val="both"/>
      <w:outlineLvl w:val="3"/>
    </w:pPr>
    <w:rPr>
      <w:sz w:val="26"/>
      <w:szCs w:val="26"/>
    </w:rPr>
  </w:style>
  <w:style w:type="paragraph" w:styleId="Heading5">
    <w:name w:val="heading 5"/>
    <w:basedOn w:val="Heading4"/>
    <w:next w:val="Normal"/>
    <w:link w:val="Heading5Char"/>
    <w:uiPriority w:val="8"/>
    <w:qFormat/>
    <w:rsid w:val="00F735F2"/>
    <w:pPr>
      <w:spacing w:before="180"/>
      <w:outlineLvl w:val="4"/>
    </w:pPr>
    <w:rPr>
      <w:i/>
      <w:sz w:val="24"/>
      <w:szCs w:val="24"/>
    </w:rPr>
  </w:style>
  <w:style w:type="paragraph" w:styleId="Heading6">
    <w:name w:val="heading 6"/>
    <w:basedOn w:val="Heading5"/>
    <w:next w:val="Normal"/>
    <w:link w:val="Heading6Char"/>
    <w:uiPriority w:val="9"/>
    <w:qFormat/>
    <w:rsid w:val="007D6DB7"/>
    <w:pPr>
      <w:outlineLvl w:val="5"/>
    </w:pPr>
    <w:rPr>
      <w:b w:val="0"/>
      <w:i w:val="0"/>
    </w:rPr>
  </w:style>
  <w:style w:type="paragraph" w:styleId="Heading7">
    <w:name w:val="heading 7"/>
    <w:basedOn w:val="Heading6"/>
    <w:next w:val="Normal"/>
    <w:link w:val="Heading7Char"/>
    <w:uiPriority w:val="9"/>
    <w:qFormat/>
    <w:rsid w:val="007D6DB7"/>
    <w:p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C87EF3"/>
  </w:style>
  <w:style w:type="character" w:customStyle="1" w:styleId="Heading1Char">
    <w:name w:val="Heading 1 Char"/>
    <w:basedOn w:val="DefaultParagraphFont"/>
    <w:link w:val="Heading1"/>
    <w:uiPriority w:val="4"/>
    <w:rsid w:val="000B0E30"/>
    <w:rPr>
      <w:rFonts w:ascii="Calibri" w:eastAsiaTheme="majorEastAsia" w:hAnsi="Calibri" w:cstheme="minorHAnsi"/>
      <w:b/>
      <w:color w:val="2E74B5" w:themeColor="accent1" w:themeShade="BF"/>
      <w:sz w:val="36"/>
      <w:szCs w:val="36"/>
    </w:rPr>
  </w:style>
  <w:style w:type="character" w:customStyle="1" w:styleId="Heading2Char">
    <w:name w:val="Heading 2 Char"/>
    <w:basedOn w:val="DefaultParagraphFont"/>
    <w:link w:val="Heading2"/>
    <w:uiPriority w:val="5"/>
    <w:rsid w:val="00642575"/>
    <w:rPr>
      <w:rFonts w:eastAsiaTheme="majorEastAsia" w:cstheme="minorHAnsi"/>
      <w:b/>
      <w:color w:val="2E74B5" w:themeColor="accent1" w:themeShade="BF"/>
      <w:sz w:val="32"/>
      <w:szCs w:val="32"/>
    </w:rPr>
  </w:style>
  <w:style w:type="character" w:customStyle="1" w:styleId="Heading3Char">
    <w:name w:val="Heading 3 Char"/>
    <w:basedOn w:val="DefaultParagraphFont"/>
    <w:link w:val="Heading3"/>
    <w:uiPriority w:val="6"/>
    <w:rsid w:val="00642575"/>
    <w:rPr>
      <w:rFonts w:eastAsiaTheme="majorEastAsia" w:cstheme="minorHAnsi"/>
      <w:b/>
      <w:color w:val="2E74B5" w:themeColor="accent1" w:themeShade="BF"/>
      <w:sz w:val="28"/>
      <w:szCs w:val="28"/>
    </w:rPr>
  </w:style>
  <w:style w:type="character" w:customStyle="1" w:styleId="Heading4Char">
    <w:name w:val="Heading 4 Char"/>
    <w:basedOn w:val="DefaultParagraphFont"/>
    <w:link w:val="Heading4"/>
    <w:uiPriority w:val="7"/>
    <w:rsid w:val="00DA0AE5"/>
    <w:rPr>
      <w:rFonts w:eastAsiaTheme="majorEastAsia" w:cstheme="minorHAnsi"/>
      <w:b/>
      <w:color w:val="2E74B5" w:themeColor="accent1" w:themeShade="BF"/>
      <w:sz w:val="26"/>
      <w:szCs w:val="26"/>
    </w:rPr>
  </w:style>
  <w:style w:type="character" w:customStyle="1" w:styleId="Heading5Char">
    <w:name w:val="Heading 5 Char"/>
    <w:basedOn w:val="DefaultParagraphFont"/>
    <w:link w:val="Heading5"/>
    <w:uiPriority w:val="8"/>
    <w:rsid w:val="00F735F2"/>
    <w:rPr>
      <w:rFonts w:eastAsiaTheme="majorEastAsia" w:cstheme="minorHAnsi"/>
      <w:b/>
      <w:i/>
      <w:color w:val="2E74B5" w:themeColor="accent1" w:themeShade="BF"/>
      <w:sz w:val="24"/>
      <w:szCs w:val="24"/>
    </w:rPr>
  </w:style>
  <w:style w:type="paragraph" w:customStyle="1" w:styleId="Body">
    <w:name w:val="Body"/>
    <w:basedOn w:val="Normal"/>
    <w:link w:val="BodyChar"/>
    <w:qFormat/>
    <w:rsid w:val="004755B5"/>
    <w:pPr>
      <w:spacing w:after="120"/>
    </w:pPr>
    <w:rPr>
      <w:rFonts w:ascii="Calibri" w:hAnsi="Calibri"/>
    </w:rPr>
  </w:style>
  <w:style w:type="paragraph" w:styleId="Title">
    <w:name w:val="Title"/>
    <w:basedOn w:val="Normal"/>
    <w:next w:val="Normal"/>
    <w:link w:val="TitleChar"/>
    <w:uiPriority w:val="10"/>
    <w:rsid w:val="004755B5"/>
    <w:pPr>
      <w:contextualSpacing/>
    </w:pPr>
    <w:rPr>
      <w:rFonts w:asciiTheme="majorHAnsi" w:eastAsiaTheme="majorEastAsia" w:hAnsiTheme="majorHAnsi" w:cstheme="majorBidi"/>
      <w:spacing w:val="-10"/>
      <w:kern w:val="28"/>
      <w:sz w:val="56"/>
      <w:szCs w:val="56"/>
    </w:rPr>
  </w:style>
  <w:style w:type="character" w:customStyle="1" w:styleId="BodyChar">
    <w:name w:val="Body Char"/>
    <w:basedOn w:val="DefaultParagraphFont"/>
    <w:link w:val="Body"/>
    <w:rsid w:val="004755B5"/>
    <w:rPr>
      <w:rFonts w:ascii="Calibri" w:hAnsi="Calibri"/>
    </w:rPr>
  </w:style>
  <w:style w:type="character" w:customStyle="1" w:styleId="TitleChar">
    <w:name w:val="Title Char"/>
    <w:basedOn w:val="DefaultParagraphFont"/>
    <w:link w:val="Title"/>
    <w:uiPriority w:val="10"/>
    <w:rsid w:val="004755B5"/>
    <w:rPr>
      <w:rFonts w:asciiTheme="majorHAnsi" w:eastAsiaTheme="majorEastAsia" w:hAnsiTheme="majorHAnsi" w:cstheme="majorBidi"/>
      <w:spacing w:val="-10"/>
      <w:kern w:val="28"/>
      <w:sz w:val="56"/>
      <w:szCs w:val="56"/>
    </w:rPr>
  </w:style>
  <w:style w:type="character" w:styleId="Hyperlink">
    <w:name w:val="Hyperlink"/>
    <w:uiPriority w:val="3"/>
    <w:qFormat/>
    <w:rsid w:val="006619E3"/>
    <w:rPr>
      <w:color w:val="008855"/>
      <w:u w:val="single"/>
    </w:rPr>
  </w:style>
  <w:style w:type="paragraph" w:customStyle="1" w:styleId="Bulletlevel1">
    <w:name w:val="Bullet level 1"/>
    <w:basedOn w:val="Body"/>
    <w:link w:val="Bulletlevel1Char"/>
    <w:uiPriority w:val="1"/>
    <w:qFormat/>
    <w:rsid w:val="00A92922"/>
    <w:pPr>
      <w:numPr>
        <w:numId w:val="1"/>
      </w:numPr>
      <w:ind w:left="567" w:hanging="283"/>
    </w:pPr>
  </w:style>
  <w:style w:type="character" w:customStyle="1" w:styleId="Bulletlevel1Char">
    <w:name w:val="Bullet level 1 Char"/>
    <w:basedOn w:val="BodyChar"/>
    <w:link w:val="Bulletlevel1"/>
    <w:uiPriority w:val="1"/>
    <w:rsid w:val="00A92922"/>
    <w:rPr>
      <w:rFonts w:ascii="Calibri" w:hAnsi="Calibri"/>
    </w:rPr>
  </w:style>
  <w:style w:type="paragraph" w:styleId="NormalWeb">
    <w:name w:val="Normal (Web)"/>
    <w:basedOn w:val="Normal"/>
    <w:uiPriority w:val="99"/>
    <w:unhideWhenUsed/>
    <w:rsid w:val="00514080"/>
    <w:pPr>
      <w:spacing w:before="100" w:beforeAutospacing="1" w:after="100" w:afterAutospacing="1"/>
      <w:jc w:val="left"/>
    </w:pPr>
    <w:rPr>
      <w:rFonts w:ascii="Times New Roman" w:hAnsi="Times New Roman" w:cs="Times New Roman"/>
      <w:sz w:val="24"/>
      <w:szCs w:val="24"/>
      <w:lang w:eastAsia="en-GB"/>
    </w:rPr>
  </w:style>
  <w:style w:type="character" w:styleId="IntenseReference">
    <w:name w:val="Intense Reference"/>
    <w:basedOn w:val="DefaultParagraphFont"/>
    <w:uiPriority w:val="32"/>
    <w:rsid w:val="007B5180"/>
    <w:rPr>
      <w:b/>
      <w:bCs/>
      <w:smallCaps/>
      <w:color w:val="5B9BD5" w:themeColor="accent1"/>
      <w:spacing w:val="5"/>
    </w:rPr>
  </w:style>
  <w:style w:type="paragraph" w:styleId="ListParagraph">
    <w:name w:val="List Paragraph"/>
    <w:basedOn w:val="Normal"/>
    <w:uiPriority w:val="34"/>
    <w:rsid w:val="00BB775A"/>
    <w:pPr>
      <w:ind w:left="720"/>
      <w:contextualSpacing/>
    </w:pPr>
  </w:style>
  <w:style w:type="character" w:styleId="FollowedHyperlink">
    <w:name w:val="FollowedHyperlink"/>
    <w:basedOn w:val="DefaultParagraphFont"/>
    <w:uiPriority w:val="99"/>
    <w:semiHidden/>
    <w:unhideWhenUsed/>
    <w:rsid w:val="00CA45F0"/>
    <w:rPr>
      <w:color w:val="954F72" w:themeColor="followedHyperlink"/>
      <w:u w:val="single"/>
    </w:rPr>
  </w:style>
  <w:style w:type="character" w:styleId="Strong">
    <w:name w:val="Strong"/>
    <w:basedOn w:val="DefaultParagraphFont"/>
    <w:uiPriority w:val="22"/>
    <w:qFormat/>
    <w:rsid w:val="006535A3"/>
    <w:rPr>
      <w:b/>
      <w:bCs/>
    </w:rPr>
  </w:style>
  <w:style w:type="paragraph" w:customStyle="1" w:styleId="Default">
    <w:name w:val="Default"/>
    <w:unhideWhenUsed/>
    <w:rsid w:val="00341DEF"/>
    <w:pPr>
      <w:autoSpaceDE w:val="0"/>
      <w:autoSpaceDN w:val="0"/>
      <w:adjustRightInd w:val="0"/>
      <w:jc w:val="left"/>
    </w:pPr>
    <w:rPr>
      <w:rFonts w:ascii="Arial" w:hAnsi="Arial" w:cs="Arial"/>
      <w:color w:val="000000"/>
      <w:sz w:val="24"/>
      <w:szCs w:val="24"/>
    </w:rPr>
  </w:style>
  <w:style w:type="character" w:styleId="SubtleEmphasis">
    <w:name w:val="Subtle Emphasis"/>
    <w:basedOn w:val="DefaultParagraphFont"/>
    <w:uiPriority w:val="19"/>
    <w:rsid w:val="00873709"/>
    <w:rPr>
      <w:i/>
      <w:iCs/>
      <w:color w:val="404040" w:themeColor="text1" w:themeTint="BF"/>
    </w:rPr>
  </w:style>
  <w:style w:type="paragraph" w:customStyle="1" w:styleId="Indentedquoteitalics">
    <w:name w:val="Indented quote (italics)"/>
    <w:basedOn w:val="Bulletlevel1"/>
    <w:link w:val="IndentedquoteitalicsChar"/>
    <w:uiPriority w:val="2"/>
    <w:qFormat/>
    <w:rsid w:val="00BA669E"/>
    <w:pPr>
      <w:numPr>
        <w:numId w:val="0"/>
      </w:numPr>
      <w:ind w:left="567"/>
    </w:pPr>
    <w:rPr>
      <w:i/>
    </w:rPr>
  </w:style>
  <w:style w:type="character" w:customStyle="1" w:styleId="IndentedquoteitalicsChar">
    <w:name w:val="Indented quote (italics) Char"/>
    <w:basedOn w:val="BodyChar"/>
    <w:link w:val="Indentedquoteitalics"/>
    <w:uiPriority w:val="2"/>
    <w:rsid w:val="00BA669E"/>
    <w:rPr>
      <w:rFonts w:ascii="Calibri" w:hAnsi="Calibri"/>
      <w:i/>
    </w:rPr>
  </w:style>
  <w:style w:type="character" w:customStyle="1" w:styleId="Heading6Char">
    <w:name w:val="Heading 6 Char"/>
    <w:basedOn w:val="DefaultParagraphFont"/>
    <w:link w:val="Heading6"/>
    <w:uiPriority w:val="9"/>
    <w:rsid w:val="007D6DB7"/>
    <w:rPr>
      <w:rFonts w:eastAsiaTheme="majorEastAsia" w:cstheme="minorHAnsi"/>
      <w:color w:val="2E74B5" w:themeColor="accent1" w:themeShade="BF"/>
      <w:sz w:val="24"/>
      <w:szCs w:val="24"/>
    </w:rPr>
  </w:style>
  <w:style w:type="character" w:customStyle="1" w:styleId="Heading7Char">
    <w:name w:val="Heading 7 Char"/>
    <w:basedOn w:val="DefaultParagraphFont"/>
    <w:link w:val="Heading7"/>
    <w:uiPriority w:val="9"/>
    <w:rsid w:val="007D6DB7"/>
    <w:rPr>
      <w:rFonts w:eastAsiaTheme="majorEastAsia" w:cstheme="minorHAnsi"/>
      <w:i/>
      <w:color w:val="2E74B5" w:themeColor="accent1" w:themeShade="BF"/>
      <w:sz w:val="24"/>
      <w:szCs w:val="24"/>
    </w:rPr>
  </w:style>
  <w:style w:type="character" w:styleId="Emphasis">
    <w:name w:val="Emphasis"/>
    <w:basedOn w:val="DefaultParagraphFont"/>
    <w:uiPriority w:val="20"/>
    <w:qFormat/>
    <w:rsid w:val="004850E1"/>
    <w:rPr>
      <w:i/>
      <w:iCs/>
    </w:rPr>
  </w:style>
  <w:style w:type="character" w:styleId="UnresolvedMention">
    <w:name w:val="Unresolved Mention"/>
    <w:basedOn w:val="DefaultParagraphFont"/>
    <w:uiPriority w:val="99"/>
    <w:semiHidden/>
    <w:unhideWhenUsed/>
    <w:rsid w:val="00FF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509">
      <w:bodyDiv w:val="1"/>
      <w:marLeft w:val="0"/>
      <w:marRight w:val="0"/>
      <w:marTop w:val="0"/>
      <w:marBottom w:val="0"/>
      <w:divBdr>
        <w:top w:val="none" w:sz="0" w:space="0" w:color="auto"/>
        <w:left w:val="none" w:sz="0" w:space="0" w:color="auto"/>
        <w:bottom w:val="none" w:sz="0" w:space="0" w:color="auto"/>
        <w:right w:val="none" w:sz="0" w:space="0" w:color="auto"/>
      </w:divBdr>
    </w:div>
    <w:div w:id="20589788">
      <w:bodyDiv w:val="1"/>
      <w:marLeft w:val="0"/>
      <w:marRight w:val="0"/>
      <w:marTop w:val="0"/>
      <w:marBottom w:val="0"/>
      <w:divBdr>
        <w:top w:val="none" w:sz="0" w:space="0" w:color="auto"/>
        <w:left w:val="none" w:sz="0" w:space="0" w:color="auto"/>
        <w:bottom w:val="none" w:sz="0" w:space="0" w:color="auto"/>
        <w:right w:val="none" w:sz="0" w:space="0" w:color="auto"/>
      </w:divBdr>
    </w:div>
    <w:div w:id="32851658">
      <w:bodyDiv w:val="1"/>
      <w:marLeft w:val="0"/>
      <w:marRight w:val="0"/>
      <w:marTop w:val="0"/>
      <w:marBottom w:val="0"/>
      <w:divBdr>
        <w:top w:val="none" w:sz="0" w:space="0" w:color="auto"/>
        <w:left w:val="none" w:sz="0" w:space="0" w:color="auto"/>
        <w:bottom w:val="none" w:sz="0" w:space="0" w:color="auto"/>
        <w:right w:val="none" w:sz="0" w:space="0" w:color="auto"/>
      </w:divBdr>
    </w:div>
    <w:div w:id="38675082">
      <w:bodyDiv w:val="1"/>
      <w:marLeft w:val="0"/>
      <w:marRight w:val="0"/>
      <w:marTop w:val="0"/>
      <w:marBottom w:val="0"/>
      <w:divBdr>
        <w:top w:val="none" w:sz="0" w:space="0" w:color="auto"/>
        <w:left w:val="none" w:sz="0" w:space="0" w:color="auto"/>
        <w:bottom w:val="none" w:sz="0" w:space="0" w:color="auto"/>
        <w:right w:val="none" w:sz="0" w:space="0" w:color="auto"/>
      </w:divBdr>
    </w:div>
    <w:div w:id="52508107">
      <w:bodyDiv w:val="1"/>
      <w:marLeft w:val="0"/>
      <w:marRight w:val="0"/>
      <w:marTop w:val="0"/>
      <w:marBottom w:val="0"/>
      <w:divBdr>
        <w:top w:val="none" w:sz="0" w:space="0" w:color="auto"/>
        <w:left w:val="none" w:sz="0" w:space="0" w:color="auto"/>
        <w:bottom w:val="none" w:sz="0" w:space="0" w:color="auto"/>
        <w:right w:val="none" w:sz="0" w:space="0" w:color="auto"/>
      </w:divBdr>
    </w:div>
    <w:div w:id="81265634">
      <w:bodyDiv w:val="1"/>
      <w:marLeft w:val="0"/>
      <w:marRight w:val="0"/>
      <w:marTop w:val="0"/>
      <w:marBottom w:val="0"/>
      <w:divBdr>
        <w:top w:val="none" w:sz="0" w:space="0" w:color="auto"/>
        <w:left w:val="none" w:sz="0" w:space="0" w:color="auto"/>
        <w:bottom w:val="none" w:sz="0" w:space="0" w:color="auto"/>
        <w:right w:val="none" w:sz="0" w:space="0" w:color="auto"/>
      </w:divBdr>
    </w:div>
    <w:div w:id="87435552">
      <w:bodyDiv w:val="1"/>
      <w:marLeft w:val="0"/>
      <w:marRight w:val="0"/>
      <w:marTop w:val="0"/>
      <w:marBottom w:val="0"/>
      <w:divBdr>
        <w:top w:val="none" w:sz="0" w:space="0" w:color="auto"/>
        <w:left w:val="none" w:sz="0" w:space="0" w:color="auto"/>
        <w:bottom w:val="none" w:sz="0" w:space="0" w:color="auto"/>
        <w:right w:val="none" w:sz="0" w:space="0" w:color="auto"/>
      </w:divBdr>
    </w:div>
    <w:div w:id="94207118">
      <w:bodyDiv w:val="1"/>
      <w:marLeft w:val="0"/>
      <w:marRight w:val="0"/>
      <w:marTop w:val="0"/>
      <w:marBottom w:val="0"/>
      <w:divBdr>
        <w:top w:val="none" w:sz="0" w:space="0" w:color="auto"/>
        <w:left w:val="none" w:sz="0" w:space="0" w:color="auto"/>
        <w:bottom w:val="none" w:sz="0" w:space="0" w:color="auto"/>
        <w:right w:val="none" w:sz="0" w:space="0" w:color="auto"/>
      </w:divBdr>
    </w:div>
    <w:div w:id="99498661">
      <w:bodyDiv w:val="1"/>
      <w:marLeft w:val="0"/>
      <w:marRight w:val="0"/>
      <w:marTop w:val="0"/>
      <w:marBottom w:val="0"/>
      <w:divBdr>
        <w:top w:val="none" w:sz="0" w:space="0" w:color="auto"/>
        <w:left w:val="none" w:sz="0" w:space="0" w:color="auto"/>
        <w:bottom w:val="none" w:sz="0" w:space="0" w:color="auto"/>
        <w:right w:val="none" w:sz="0" w:space="0" w:color="auto"/>
      </w:divBdr>
    </w:div>
    <w:div w:id="142045462">
      <w:bodyDiv w:val="1"/>
      <w:marLeft w:val="0"/>
      <w:marRight w:val="0"/>
      <w:marTop w:val="0"/>
      <w:marBottom w:val="0"/>
      <w:divBdr>
        <w:top w:val="none" w:sz="0" w:space="0" w:color="auto"/>
        <w:left w:val="none" w:sz="0" w:space="0" w:color="auto"/>
        <w:bottom w:val="none" w:sz="0" w:space="0" w:color="auto"/>
        <w:right w:val="none" w:sz="0" w:space="0" w:color="auto"/>
      </w:divBdr>
    </w:div>
    <w:div w:id="159547316">
      <w:bodyDiv w:val="1"/>
      <w:marLeft w:val="0"/>
      <w:marRight w:val="0"/>
      <w:marTop w:val="0"/>
      <w:marBottom w:val="0"/>
      <w:divBdr>
        <w:top w:val="none" w:sz="0" w:space="0" w:color="auto"/>
        <w:left w:val="none" w:sz="0" w:space="0" w:color="auto"/>
        <w:bottom w:val="none" w:sz="0" w:space="0" w:color="auto"/>
        <w:right w:val="none" w:sz="0" w:space="0" w:color="auto"/>
      </w:divBdr>
    </w:div>
    <w:div w:id="161048163">
      <w:bodyDiv w:val="1"/>
      <w:marLeft w:val="0"/>
      <w:marRight w:val="0"/>
      <w:marTop w:val="0"/>
      <w:marBottom w:val="0"/>
      <w:divBdr>
        <w:top w:val="none" w:sz="0" w:space="0" w:color="auto"/>
        <w:left w:val="none" w:sz="0" w:space="0" w:color="auto"/>
        <w:bottom w:val="none" w:sz="0" w:space="0" w:color="auto"/>
        <w:right w:val="none" w:sz="0" w:space="0" w:color="auto"/>
      </w:divBdr>
    </w:div>
    <w:div w:id="169872677">
      <w:bodyDiv w:val="1"/>
      <w:marLeft w:val="0"/>
      <w:marRight w:val="0"/>
      <w:marTop w:val="0"/>
      <w:marBottom w:val="0"/>
      <w:divBdr>
        <w:top w:val="none" w:sz="0" w:space="0" w:color="auto"/>
        <w:left w:val="none" w:sz="0" w:space="0" w:color="auto"/>
        <w:bottom w:val="none" w:sz="0" w:space="0" w:color="auto"/>
        <w:right w:val="none" w:sz="0" w:space="0" w:color="auto"/>
      </w:divBdr>
    </w:div>
    <w:div w:id="178204390">
      <w:bodyDiv w:val="1"/>
      <w:marLeft w:val="0"/>
      <w:marRight w:val="0"/>
      <w:marTop w:val="0"/>
      <w:marBottom w:val="0"/>
      <w:divBdr>
        <w:top w:val="none" w:sz="0" w:space="0" w:color="auto"/>
        <w:left w:val="none" w:sz="0" w:space="0" w:color="auto"/>
        <w:bottom w:val="none" w:sz="0" w:space="0" w:color="auto"/>
        <w:right w:val="none" w:sz="0" w:space="0" w:color="auto"/>
      </w:divBdr>
    </w:div>
    <w:div w:id="178932226">
      <w:bodyDiv w:val="1"/>
      <w:marLeft w:val="0"/>
      <w:marRight w:val="0"/>
      <w:marTop w:val="0"/>
      <w:marBottom w:val="0"/>
      <w:divBdr>
        <w:top w:val="none" w:sz="0" w:space="0" w:color="auto"/>
        <w:left w:val="none" w:sz="0" w:space="0" w:color="auto"/>
        <w:bottom w:val="none" w:sz="0" w:space="0" w:color="auto"/>
        <w:right w:val="none" w:sz="0" w:space="0" w:color="auto"/>
      </w:divBdr>
    </w:div>
    <w:div w:id="180780351">
      <w:bodyDiv w:val="1"/>
      <w:marLeft w:val="0"/>
      <w:marRight w:val="0"/>
      <w:marTop w:val="0"/>
      <w:marBottom w:val="0"/>
      <w:divBdr>
        <w:top w:val="none" w:sz="0" w:space="0" w:color="auto"/>
        <w:left w:val="none" w:sz="0" w:space="0" w:color="auto"/>
        <w:bottom w:val="none" w:sz="0" w:space="0" w:color="auto"/>
        <w:right w:val="none" w:sz="0" w:space="0" w:color="auto"/>
      </w:divBdr>
    </w:div>
    <w:div w:id="192303606">
      <w:bodyDiv w:val="1"/>
      <w:marLeft w:val="0"/>
      <w:marRight w:val="0"/>
      <w:marTop w:val="0"/>
      <w:marBottom w:val="0"/>
      <w:divBdr>
        <w:top w:val="none" w:sz="0" w:space="0" w:color="auto"/>
        <w:left w:val="none" w:sz="0" w:space="0" w:color="auto"/>
        <w:bottom w:val="none" w:sz="0" w:space="0" w:color="auto"/>
        <w:right w:val="none" w:sz="0" w:space="0" w:color="auto"/>
      </w:divBdr>
    </w:div>
    <w:div w:id="203559754">
      <w:bodyDiv w:val="1"/>
      <w:marLeft w:val="0"/>
      <w:marRight w:val="0"/>
      <w:marTop w:val="0"/>
      <w:marBottom w:val="0"/>
      <w:divBdr>
        <w:top w:val="none" w:sz="0" w:space="0" w:color="auto"/>
        <w:left w:val="none" w:sz="0" w:space="0" w:color="auto"/>
        <w:bottom w:val="none" w:sz="0" w:space="0" w:color="auto"/>
        <w:right w:val="none" w:sz="0" w:space="0" w:color="auto"/>
      </w:divBdr>
    </w:div>
    <w:div w:id="208038215">
      <w:bodyDiv w:val="1"/>
      <w:marLeft w:val="0"/>
      <w:marRight w:val="0"/>
      <w:marTop w:val="0"/>
      <w:marBottom w:val="0"/>
      <w:divBdr>
        <w:top w:val="none" w:sz="0" w:space="0" w:color="auto"/>
        <w:left w:val="none" w:sz="0" w:space="0" w:color="auto"/>
        <w:bottom w:val="none" w:sz="0" w:space="0" w:color="auto"/>
        <w:right w:val="none" w:sz="0" w:space="0" w:color="auto"/>
      </w:divBdr>
    </w:div>
    <w:div w:id="211767525">
      <w:bodyDiv w:val="1"/>
      <w:marLeft w:val="0"/>
      <w:marRight w:val="0"/>
      <w:marTop w:val="0"/>
      <w:marBottom w:val="0"/>
      <w:divBdr>
        <w:top w:val="none" w:sz="0" w:space="0" w:color="auto"/>
        <w:left w:val="none" w:sz="0" w:space="0" w:color="auto"/>
        <w:bottom w:val="none" w:sz="0" w:space="0" w:color="auto"/>
        <w:right w:val="none" w:sz="0" w:space="0" w:color="auto"/>
      </w:divBdr>
    </w:div>
    <w:div w:id="219633520">
      <w:bodyDiv w:val="1"/>
      <w:marLeft w:val="0"/>
      <w:marRight w:val="0"/>
      <w:marTop w:val="0"/>
      <w:marBottom w:val="0"/>
      <w:divBdr>
        <w:top w:val="none" w:sz="0" w:space="0" w:color="auto"/>
        <w:left w:val="none" w:sz="0" w:space="0" w:color="auto"/>
        <w:bottom w:val="none" w:sz="0" w:space="0" w:color="auto"/>
        <w:right w:val="none" w:sz="0" w:space="0" w:color="auto"/>
      </w:divBdr>
    </w:div>
    <w:div w:id="272979326">
      <w:bodyDiv w:val="1"/>
      <w:marLeft w:val="0"/>
      <w:marRight w:val="0"/>
      <w:marTop w:val="0"/>
      <w:marBottom w:val="0"/>
      <w:divBdr>
        <w:top w:val="none" w:sz="0" w:space="0" w:color="auto"/>
        <w:left w:val="none" w:sz="0" w:space="0" w:color="auto"/>
        <w:bottom w:val="none" w:sz="0" w:space="0" w:color="auto"/>
        <w:right w:val="none" w:sz="0" w:space="0" w:color="auto"/>
      </w:divBdr>
    </w:div>
    <w:div w:id="292560346">
      <w:bodyDiv w:val="1"/>
      <w:marLeft w:val="0"/>
      <w:marRight w:val="0"/>
      <w:marTop w:val="0"/>
      <w:marBottom w:val="0"/>
      <w:divBdr>
        <w:top w:val="none" w:sz="0" w:space="0" w:color="auto"/>
        <w:left w:val="none" w:sz="0" w:space="0" w:color="auto"/>
        <w:bottom w:val="none" w:sz="0" w:space="0" w:color="auto"/>
        <w:right w:val="none" w:sz="0" w:space="0" w:color="auto"/>
      </w:divBdr>
    </w:div>
    <w:div w:id="296378270">
      <w:bodyDiv w:val="1"/>
      <w:marLeft w:val="0"/>
      <w:marRight w:val="0"/>
      <w:marTop w:val="0"/>
      <w:marBottom w:val="0"/>
      <w:divBdr>
        <w:top w:val="none" w:sz="0" w:space="0" w:color="auto"/>
        <w:left w:val="none" w:sz="0" w:space="0" w:color="auto"/>
        <w:bottom w:val="none" w:sz="0" w:space="0" w:color="auto"/>
        <w:right w:val="none" w:sz="0" w:space="0" w:color="auto"/>
      </w:divBdr>
    </w:div>
    <w:div w:id="301231163">
      <w:bodyDiv w:val="1"/>
      <w:marLeft w:val="0"/>
      <w:marRight w:val="0"/>
      <w:marTop w:val="0"/>
      <w:marBottom w:val="0"/>
      <w:divBdr>
        <w:top w:val="none" w:sz="0" w:space="0" w:color="auto"/>
        <w:left w:val="none" w:sz="0" w:space="0" w:color="auto"/>
        <w:bottom w:val="none" w:sz="0" w:space="0" w:color="auto"/>
        <w:right w:val="none" w:sz="0" w:space="0" w:color="auto"/>
      </w:divBdr>
    </w:div>
    <w:div w:id="341512772">
      <w:bodyDiv w:val="1"/>
      <w:marLeft w:val="0"/>
      <w:marRight w:val="0"/>
      <w:marTop w:val="0"/>
      <w:marBottom w:val="0"/>
      <w:divBdr>
        <w:top w:val="none" w:sz="0" w:space="0" w:color="auto"/>
        <w:left w:val="none" w:sz="0" w:space="0" w:color="auto"/>
        <w:bottom w:val="none" w:sz="0" w:space="0" w:color="auto"/>
        <w:right w:val="none" w:sz="0" w:space="0" w:color="auto"/>
      </w:divBdr>
    </w:div>
    <w:div w:id="346374147">
      <w:bodyDiv w:val="1"/>
      <w:marLeft w:val="0"/>
      <w:marRight w:val="0"/>
      <w:marTop w:val="0"/>
      <w:marBottom w:val="0"/>
      <w:divBdr>
        <w:top w:val="none" w:sz="0" w:space="0" w:color="auto"/>
        <w:left w:val="none" w:sz="0" w:space="0" w:color="auto"/>
        <w:bottom w:val="none" w:sz="0" w:space="0" w:color="auto"/>
        <w:right w:val="none" w:sz="0" w:space="0" w:color="auto"/>
      </w:divBdr>
    </w:div>
    <w:div w:id="372460850">
      <w:bodyDiv w:val="1"/>
      <w:marLeft w:val="0"/>
      <w:marRight w:val="0"/>
      <w:marTop w:val="0"/>
      <w:marBottom w:val="0"/>
      <w:divBdr>
        <w:top w:val="none" w:sz="0" w:space="0" w:color="auto"/>
        <w:left w:val="none" w:sz="0" w:space="0" w:color="auto"/>
        <w:bottom w:val="none" w:sz="0" w:space="0" w:color="auto"/>
        <w:right w:val="none" w:sz="0" w:space="0" w:color="auto"/>
      </w:divBdr>
    </w:div>
    <w:div w:id="380323603">
      <w:bodyDiv w:val="1"/>
      <w:marLeft w:val="0"/>
      <w:marRight w:val="0"/>
      <w:marTop w:val="0"/>
      <w:marBottom w:val="0"/>
      <w:divBdr>
        <w:top w:val="none" w:sz="0" w:space="0" w:color="auto"/>
        <w:left w:val="none" w:sz="0" w:space="0" w:color="auto"/>
        <w:bottom w:val="none" w:sz="0" w:space="0" w:color="auto"/>
        <w:right w:val="none" w:sz="0" w:space="0" w:color="auto"/>
      </w:divBdr>
    </w:div>
    <w:div w:id="387800689">
      <w:bodyDiv w:val="1"/>
      <w:marLeft w:val="0"/>
      <w:marRight w:val="0"/>
      <w:marTop w:val="0"/>
      <w:marBottom w:val="0"/>
      <w:divBdr>
        <w:top w:val="none" w:sz="0" w:space="0" w:color="auto"/>
        <w:left w:val="none" w:sz="0" w:space="0" w:color="auto"/>
        <w:bottom w:val="none" w:sz="0" w:space="0" w:color="auto"/>
        <w:right w:val="none" w:sz="0" w:space="0" w:color="auto"/>
      </w:divBdr>
    </w:div>
    <w:div w:id="427391501">
      <w:bodyDiv w:val="1"/>
      <w:marLeft w:val="0"/>
      <w:marRight w:val="0"/>
      <w:marTop w:val="0"/>
      <w:marBottom w:val="0"/>
      <w:divBdr>
        <w:top w:val="none" w:sz="0" w:space="0" w:color="auto"/>
        <w:left w:val="none" w:sz="0" w:space="0" w:color="auto"/>
        <w:bottom w:val="none" w:sz="0" w:space="0" w:color="auto"/>
        <w:right w:val="none" w:sz="0" w:space="0" w:color="auto"/>
      </w:divBdr>
    </w:div>
    <w:div w:id="428698785">
      <w:bodyDiv w:val="1"/>
      <w:marLeft w:val="0"/>
      <w:marRight w:val="0"/>
      <w:marTop w:val="0"/>
      <w:marBottom w:val="0"/>
      <w:divBdr>
        <w:top w:val="none" w:sz="0" w:space="0" w:color="auto"/>
        <w:left w:val="none" w:sz="0" w:space="0" w:color="auto"/>
        <w:bottom w:val="none" w:sz="0" w:space="0" w:color="auto"/>
        <w:right w:val="none" w:sz="0" w:space="0" w:color="auto"/>
      </w:divBdr>
    </w:div>
    <w:div w:id="442770615">
      <w:bodyDiv w:val="1"/>
      <w:marLeft w:val="0"/>
      <w:marRight w:val="0"/>
      <w:marTop w:val="0"/>
      <w:marBottom w:val="0"/>
      <w:divBdr>
        <w:top w:val="none" w:sz="0" w:space="0" w:color="auto"/>
        <w:left w:val="none" w:sz="0" w:space="0" w:color="auto"/>
        <w:bottom w:val="none" w:sz="0" w:space="0" w:color="auto"/>
        <w:right w:val="none" w:sz="0" w:space="0" w:color="auto"/>
      </w:divBdr>
    </w:div>
    <w:div w:id="457727206">
      <w:bodyDiv w:val="1"/>
      <w:marLeft w:val="0"/>
      <w:marRight w:val="0"/>
      <w:marTop w:val="0"/>
      <w:marBottom w:val="0"/>
      <w:divBdr>
        <w:top w:val="none" w:sz="0" w:space="0" w:color="auto"/>
        <w:left w:val="none" w:sz="0" w:space="0" w:color="auto"/>
        <w:bottom w:val="none" w:sz="0" w:space="0" w:color="auto"/>
        <w:right w:val="none" w:sz="0" w:space="0" w:color="auto"/>
      </w:divBdr>
    </w:div>
    <w:div w:id="458492731">
      <w:bodyDiv w:val="1"/>
      <w:marLeft w:val="0"/>
      <w:marRight w:val="0"/>
      <w:marTop w:val="0"/>
      <w:marBottom w:val="0"/>
      <w:divBdr>
        <w:top w:val="none" w:sz="0" w:space="0" w:color="auto"/>
        <w:left w:val="none" w:sz="0" w:space="0" w:color="auto"/>
        <w:bottom w:val="none" w:sz="0" w:space="0" w:color="auto"/>
        <w:right w:val="none" w:sz="0" w:space="0" w:color="auto"/>
      </w:divBdr>
    </w:div>
    <w:div w:id="472873202">
      <w:bodyDiv w:val="1"/>
      <w:marLeft w:val="0"/>
      <w:marRight w:val="0"/>
      <w:marTop w:val="0"/>
      <w:marBottom w:val="0"/>
      <w:divBdr>
        <w:top w:val="none" w:sz="0" w:space="0" w:color="auto"/>
        <w:left w:val="none" w:sz="0" w:space="0" w:color="auto"/>
        <w:bottom w:val="none" w:sz="0" w:space="0" w:color="auto"/>
        <w:right w:val="none" w:sz="0" w:space="0" w:color="auto"/>
      </w:divBdr>
    </w:div>
    <w:div w:id="473136259">
      <w:bodyDiv w:val="1"/>
      <w:marLeft w:val="0"/>
      <w:marRight w:val="0"/>
      <w:marTop w:val="0"/>
      <w:marBottom w:val="0"/>
      <w:divBdr>
        <w:top w:val="none" w:sz="0" w:space="0" w:color="auto"/>
        <w:left w:val="none" w:sz="0" w:space="0" w:color="auto"/>
        <w:bottom w:val="none" w:sz="0" w:space="0" w:color="auto"/>
        <w:right w:val="none" w:sz="0" w:space="0" w:color="auto"/>
      </w:divBdr>
    </w:div>
    <w:div w:id="481853199">
      <w:bodyDiv w:val="1"/>
      <w:marLeft w:val="0"/>
      <w:marRight w:val="0"/>
      <w:marTop w:val="0"/>
      <w:marBottom w:val="0"/>
      <w:divBdr>
        <w:top w:val="none" w:sz="0" w:space="0" w:color="auto"/>
        <w:left w:val="none" w:sz="0" w:space="0" w:color="auto"/>
        <w:bottom w:val="none" w:sz="0" w:space="0" w:color="auto"/>
        <w:right w:val="none" w:sz="0" w:space="0" w:color="auto"/>
      </w:divBdr>
    </w:div>
    <w:div w:id="503251482">
      <w:bodyDiv w:val="1"/>
      <w:marLeft w:val="0"/>
      <w:marRight w:val="0"/>
      <w:marTop w:val="0"/>
      <w:marBottom w:val="0"/>
      <w:divBdr>
        <w:top w:val="none" w:sz="0" w:space="0" w:color="auto"/>
        <w:left w:val="none" w:sz="0" w:space="0" w:color="auto"/>
        <w:bottom w:val="none" w:sz="0" w:space="0" w:color="auto"/>
        <w:right w:val="none" w:sz="0" w:space="0" w:color="auto"/>
      </w:divBdr>
    </w:div>
    <w:div w:id="515194073">
      <w:bodyDiv w:val="1"/>
      <w:marLeft w:val="0"/>
      <w:marRight w:val="0"/>
      <w:marTop w:val="0"/>
      <w:marBottom w:val="0"/>
      <w:divBdr>
        <w:top w:val="none" w:sz="0" w:space="0" w:color="auto"/>
        <w:left w:val="none" w:sz="0" w:space="0" w:color="auto"/>
        <w:bottom w:val="none" w:sz="0" w:space="0" w:color="auto"/>
        <w:right w:val="none" w:sz="0" w:space="0" w:color="auto"/>
      </w:divBdr>
    </w:div>
    <w:div w:id="517623627">
      <w:bodyDiv w:val="1"/>
      <w:marLeft w:val="0"/>
      <w:marRight w:val="0"/>
      <w:marTop w:val="0"/>
      <w:marBottom w:val="0"/>
      <w:divBdr>
        <w:top w:val="none" w:sz="0" w:space="0" w:color="auto"/>
        <w:left w:val="none" w:sz="0" w:space="0" w:color="auto"/>
        <w:bottom w:val="none" w:sz="0" w:space="0" w:color="auto"/>
        <w:right w:val="none" w:sz="0" w:space="0" w:color="auto"/>
      </w:divBdr>
    </w:div>
    <w:div w:id="518783657">
      <w:bodyDiv w:val="1"/>
      <w:marLeft w:val="0"/>
      <w:marRight w:val="0"/>
      <w:marTop w:val="0"/>
      <w:marBottom w:val="0"/>
      <w:divBdr>
        <w:top w:val="none" w:sz="0" w:space="0" w:color="auto"/>
        <w:left w:val="none" w:sz="0" w:space="0" w:color="auto"/>
        <w:bottom w:val="none" w:sz="0" w:space="0" w:color="auto"/>
        <w:right w:val="none" w:sz="0" w:space="0" w:color="auto"/>
      </w:divBdr>
    </w:div>
    <w:div w:id="530651208">
      <w:bodyDiv w:val="1"/>
      <w:marLeft w:val="0"/>
      <w:marRight w:val="0"/>
      <w:marTop w:val="0"/>
      <w:marBottom w:val="0"/>
      <w:divBdr>
        <w:top w:val="none" w:sz="0" w:space="0" w:color="auto"/>
        <w:left w:val="none" w:sz="0" w:space="0" w:color="auto"/>
        <w:bottom w:val="none" w:sz="0" w:space="0" w:color="auto"/>
        <w:right w:val="none" w:sz="0" w:space="0" w:color="auto"/>
      </w:divBdr>
    </w:div>
    <w:div w:id="559482204">
      <w:bodyDiv w:val="1"/>
      <w:marLeft w:val="0"/>
      <w:marRight w:val="0"/>
      <w:marTop w:val="0"/>
      <w:marBottom w:val="0"/>
      <w:divBdr>
        <w:top w:val="none" w:sz="0" w:space="0" w:color="auto"/>
        <w:left w:val="none" w:sz="0" w:space="0" w:color="auto"/>
        <w:bottom w:val="none" w:sz="0" w:space="0" w:color="auto"/>
        <w:right w:val="none" w:sz="0" w:space="0" w:color="auto"/>
      </w:divBdr>
    </w:div>
    <w:div w:id="560405813">
      <w:bodyDiv w:val="1"/>
      <w:marLeft w:val="0"/>
      <w:marRight w:val="0"/>
      <w:marTop w:val="0"/>
      <w:marBottom w:val="0"/>
      <w:divBdr>
        <w:top w:val="none" w:sz="0" w:space="0" w:color="auto"/>
        <w:left w:val="none" w:sz="0" w:space="0" w:color="auto"/>
        <w:bottom w:val="none" w:sz="0" w:space="0" w:color="auto"/>
        <w:right w:val="none" w:sz="0" w:space="0" w:color="auto"/>
      </w:divBdr>
    </w:div>
    <w:div w:id="574124159">
      <w:bodyDiv w:val="1"/>
      <w:marLeft w:val="0"/>
      <w:marRight w:val="0"/>
      <w:marTop w:val="0"/>
      <w:marBottom w:val="0"/>
      <w:divBdr>
        <w:top w:val="none" w:sz="0" w:space="0" w:color="auto"/>
        <w:left w:val="none" w:sz="0" w:space="0" w:color="auto"/>
        <w:bottom w:val="none" w:sz="0" w:space="0" w:color="auto"/>
        <w:right w:val="none" w:sz="0" w:space="0" w:color="auto"/>
      </w:divBdr>
    </w:div>
    <w:div w:id="590896507">
      <w:bodyDiv w:val="1"/>
      <w:marLeft w:val="0"/>
      <w:marRight w:val="0"/>
      <w:marTop w:val="0"/>
      <w:marBottom w:val="0"/>
      <w:divBdr>
        <w:top w:val="none" w:sz="0" w:space="0" w:color="auto"/>
        <w:left w:val="none" w:sz="0" w:space="0" w:color="auto"/>
        <w:bottom w:val="none" w:sz="0" w:space="0" w:color="auto"/>
        <w:right w:val="none" w:sz="0" w:space="0" w:color="auto"/>
      </w:divBdr>
    </w:div>
    <w:div w:id="637534873">
      <w:bodyDiv w:val="1"/>
      <w:marLeft w:val="0"/>
      <w:marRight w:val="0"/>
      <w:marTop w:val="0"/>
      <w:marBottom w:val="0"/>
      <w:divBdr>
        <w:top w:val="none" w:sz="0" w:space="0" w:color="auto"/>
        <w:left w:val="none" w:sz="0" w:space="0" w:color="auto"/>
        <w:bottom w:val="none" w:sz="0" w:space="0" w:color="auto"/>
        <w:right w:val="none" w:sz="0" w:space="0" w:color="auto"/>
      </w:divBdr>
    </w:div>
    <w:div w:id="667440181">
      <w:bodyDiv w:val="1"/>
      <w:marLeft w:val="0"/>
      <w:marRight w:val="0"/>
      <w:marTop w:val="0"/>
      <w:marBottom w:val="0"/>
      <w:divBdr>
        <w:top w:val="none" w:sz="0" w:space="0" w:color="auto"/>
        <w:left w:val="none" w:sz="0" w:space="0" w:color="auto"/>
        <w:bottom w:val="none" w:sz="0" w:space="0" w:color="auto"/>
        <w:right w:val="none" w:sz="0" w:space="0" w:color="auto"/>
      </w:divBdr>
    </w:div>
    <w:div w:id="672535704">
      <w:bodyDiv w:val="1"/>
      <w:marLeft w:val="0"/>
      <w:marRight w:val="0"/>
      <w:marTop w:val="0"/>
      <w:marBottom w:val="0"/>
      <w:divBdr>
        <w:top w:val="none" w:sz="0" w:space="0" w:color="auto"/>
        <w:left w:val="none" w:sz="0" w:space="0" w:color="auto"/>
        <w:bottom w:val="none" w:sz="0" w:space="0" w:color="auto"/>
        <w:right w:val="none" w:sz="0" w:space="0" w:color="auto"/>
      </w:divBdr>
    </w:div>
    <w:div w:id="716321517">
      <w:bodyDiv w:val="1"/>
      <w:marLeft w:val="0"/>
      <w:marRight w:val="0"/>
      <w:marTop w:val="0"/>
      <w:marBottom w:val="0"/>
      <w:divBdr>
        <w:top w:val="none" w:sz="0" w:space="0" w:color="auto"/>
        <w:left w:val="none" w:sz="0" w:space="0" w:color="auto"/>
        <w:bottom w:val="none" w:sz="0" w:space="0" w:color="auto"/>
        <w:right w:val="none" w:sz="0" w:space="0" w:color="auto"/>
      </w:divBdr>
    </w:div>
    <w:div w:id="721683915">
      <w:bodyDiv w:val="1"/>
      <w:marLeft w:val="0"/>
      <w:marRight w:val="0"/>
      <w:marTop w:val="0"/>
      <w:marBottom w:val="0"/>
      <w:divBdr>
        <w:top w:val="none" w:sz="0" w:space="0" w:color="auto"/>
        <w:left w:val="none" w:sz="0" w:space="0" w:color="auto"/>
        <w:bottom w:val="none" w:sz="0" w:space="0" w:color="auto"/>
        <w:right w:val="none" w:sz="0" w:space="0" w:color="auto"/>
      </w:divBdr>
    </w:div>
    <w:div w:id="740058162">
      <w:bodyDiv w:val="1"/>
      <w:marLeft w:val="0"/>
      <w:marRight w:val="0"/>
      <w:marTop w:val="0"/>
      <w:marBottom w:val="0"/>
      <w:divBdr>
        <w:top w:val="none" w:sz="0" w:space="0" w:color="auto"/>
        <w:left w:val="none" w:sz="0" w:space="0" w:color="auto"/>
        <w:bottom w:val="none" w:sz="0" w:space="0" w:color="auto"/>
        <w:right w:val="none" w:sz="0" w:space="0" w:color="auto"/>
      </w:divBdr>
    </w:div>
    <w:div w:id="743335685">
      <w:bodyDiv w:val="1"/>
      <w:marLeft w:val="0"/>
      <w:marRight w:val="0"/>
      <w:marTop w:val="0"/>
      <w:marBottom w:val="0"/>
      <w:divBdr>
        <w:top w:val="none" w:sz="0" w:space="0" w:color="auto"/>
        <w:left w:val="none" w:sz="0" w:space="0" w:color="auto"/>
        <w:bottom w:val="none" w:sz="0" w:space="0" w:color="auto"/>
        <w:right w:val="none" w:sz="0" w:space="0" w:color="auto"/>
      </w:divBdr>
    </w:div>
    <w:div w:id="770468996">
      <w:bodyDiv w:val="1"/>
      <w:marLeft w:val="0"/>
      <w:marRight w:val="0"/>
      <w:marTop w:val="0"/>
      <w:marBottom w:val="0"/>
      <w:divBdr>
        <w:top w:val="none" w:sz="0" w:space="0" w:color="auto"/>
        <w:left w:val="none" w:sz="0" w:space="0" w:color="auto"/>
        <w:bottom w:val="none" w:sz="0" w:space="0" w:color="auto"/>
        <w:right w:val="none" w:sz="0" w:space="0" w:color="auto"/>
      </w:divBdr>
    </w:div>
    <w:div w:id="773017217">
      <w:bodyDiv w:val="1"/>
      <w:marLeft w:val="0"/>
      <w:marRight w:val="0"/>
      <w:marTop w:val="0"/>
      <w:marBottom w:val="0"/>
      <w:divBdr>
        <w:top w:val="none" w:sz="0" w:space="0" w:color="auto"/>
        <w:left w:val="none" w:sz="0" w:space="0" w:color="auto"/>
        <w:bottom w:val="none" w:sz="0" w:space="0" w:color="auto"/>
        <w:right w:val="none" w:sz="0" w:space="0" w:color="auto"/>
      </w:divBdr>
    </w:div>
    <w:div w:id="778842191">
      <w:bodyDiv w:val="1"/>
      <w:marLeft w:val="0"/>
      <w:marRight w:val="0"/>
      <w:marTop w:val="0"/>
      <w:marBottom w:val="0"/>
      <w:divBdr>
        <w:top w:val="none" w:sz="0" w:space="0" w:color="auto"/>
        <w:left w:val="none" w:sz="0" w:space="0" w:color="auto"/>
        <w:bottom w:val="none" w:sz="0" w:space="0" w:color="auto"/>
        <w:right w:val="none" w:sz="0" w:space="0" w:color="auto"/>
      </w:divBdr>
    </w:div>
    <w:div w:id="783814336">
      <w:bodyDiv w:val="1"/>
      <w:marLeft w:val="0"/>
      <w:marRight w:val="0"/>
      <w:marTop w:val="0"/>
      <w:marBottom w:val="0"/>
      <w:divBdr>
        <w:top w:val="none" w:sz="0" w:space="0" w:color="auto"/>
        <w:left w:val="none" w:sz="0" w:space="0" w:color="auto"/>
        <w:bottom w:val="none" w:sz="0" w:space="0" w:color="auto"/>
        <w:right w:val="none" w:sz="0" w:space="0" w:color="auto"/>
      </w:divBdr>
    </w:div>
    <w:div w:id="791439925">
      <w:bodyDiv w:val="1"/>
      <w:marLeft w:val="0"/>
      <w:marRight w:val="0"/>
      <w:marTop w:val="0"/>
      <w:marBottom w:val="0"/>
      <w:divBdr>
        <w:top w:val="none" w:sz="0" w:space="0" w:color="auto"/>
        <w:left w:val="none" w:sz="0" w:space="0" w:color="auto"/>
        <w:bottom w:val="none" w:sz="0" w:space="0" w:color="auto"/>
        <w:right w:val="none" w:sz="0" w:space="0" w:color="auto"/>
      </w:divBdr>
    </w:div>
    <w:div w:id="800684195">
      <w:bodyDiv w:val="1"/>
      <w:marLeft w:val="0"/>
      <w:marRight w:val="0"/>
      <w:marTop w:val="0"/>
      <w:marBottom w:val="0"/>
      <w:divBdr>
        <w:top w:val="none" w:sz="0" w:space="0" w:color="auto"/>
        <w:left w:val="none" w:sz="0" w:space="0" w:color="auto"/>
        <w:bottom w:val="none" w:sz="0" w:space="0" w:color="auto"/>
        <w:right w:val="none" w:sz="0" w:space="0" w:color="auto"/>
      </w:divBdr>
    </w:div>
    <w:div w:id="817262562">
      <w:bodyDiv w:val="1"/>
      <w:marLeft w:val="0"/>
      <w:marRight w:val="0"/>
      <w:marTop w:val="0"/>
      <w:marBottom w:val="0"/>
      <w:divBdr>
        <w:top w:val="none" w:sz="0" w:space="0" w:color="auto"/>
        <w:left w:val="none" w:sz="0" w:space="0" w:color="auto"/>
        <w:bottom w:val="none" w:sz="0" w:space="0" w:color="auto"/>
        <w:right w:val="none" w:sz="0" w:space="0" w:color="auto"/>
      </w:divBdr>
    </w:div>
    <w:div w:id="820582836">
      <w:bodyDiv w:val="1"/>
      <w:marLeft w:val="0"/>
      <w:marRight w:val="0"/>
      <w:marTop w:val="0"/>
      <w:marBottom w:val="0"/>
      <w:divBdr>
        <w:top w:val="none" w:sz="0" w:space="0" w:color="auto"/>
        <w:left w:val="none" w:sz="0" w:space="0" w:color="auto"/>
        <w:bottom w:val="none" w:sz="0" w:space="0" w:color="auto"/>
        <w:right w:val="none" w:sz="0" w:space="0" w:color="auto"/>
      </w:divBdr>
    </w:div>
    <w:div w:id="834954269">
      <w:bodyDiv w:val="1"/>
      <w:marLeft w:val="0"/>
      <w:marRight w:val="0"/>
      <w:marTop w:val="0"/>
      <w:marBottom w:val="0"/>
      <w:divBdr>
        <w:top w:val="none" w:sz="0" w:space="0" w:color="auto"/>
        <w:left w:val="none" w:sz="0" w:space="0" w:color="auto"/>
        <w:bottom w:val="none" w:sz="0" w:space="0" w:color="auto"/>
        <w:right w:val="none" w:sz="0" w:space="0" w:color="auto"/>
      </w:divBdr>
    </w:div>
    <w:div w:id="837502523">
      <w:bodyDiv w:val="1"/>
      <w:marLeft w:val="0"/>
      <w:marRight w:val="0"/>
      <w:marTop w:val="0"/>
      <w:marBottom w:val="0"/>
      <w:divBdr>
        <w:top w:val="none" w:sz="0" w:space="0" w:color="auto"/>
        <w:left w:val="none" w:sz="0" w:space="0" w:color="auto"/>
        <w:bottom w:val="none" w:sz="0" w:space="0" w:color="auto"/>
        <w:right w:val="none" w:sz="0" w:space="0" w:color="auto"/>
      </w:divBdr>
    </w:div>
    <w:div w:id="856626376">
      <w:bodyDiv w:val="1"/>
      <w:marLeft w:val="0"/>
      <w:marRight w:val="0"/>
      <w:marTop w:val="0"/>
      <w:marBottom w:val="0"/>
      <w:divBdr>
        <w:top w:val="none" w:sz="0" w:space="0" w:color="auto"/>
        <w:left w:val="none" w:sz="0" w:space="0" w:color="auto"/>
        <w:bottom w:val="none" w:sz="0" w:space="0" w:color="auto"/>
        <w:right w:val="none" w:sz="0" w:space="0" w:color="auto"/>
      </w:divBdr>
    </w:div>
    <w:div w:id="883564033">
      <w:bodyDiv w:val="1"/>
      <w:marLeft w:val="0"/>
      <w:marRight w:val="0"/>
      <w:marTop w:val="0"/>
      <w:marBottom w:val="0"/>
      <w:divBdr>
        <w:top w:val="none" w:sz="0" w:space="0" w:color="auto"/>
        <w:left w:val="none" w:sz="0" w:space="0" w:color="auto"/>
        <w:bottom w:val="none" w:sz="0" w:space="0" w:color="auto"/>
        <w:right w:val="none" w:sz="0" w:space="0" w:color="auto"/>
      </w:divBdr>
    </w:div>
    <w:div w:id="890001920">
      <w:bodyDiv w:val="1"/>
      <w:marLeft w:val="0"/>
      <w:marRight w:val="0"/>
      <w:marTop w:val="0"/>
      <w:marBottom w:val="0"/>
      <w:divBdr>
        <w:top w:val="none" w:sz="0" w:space="0" w:color="auto"/>
        <w:left w:val="none" w:sz="0" w:space="0" w:color="auto"/>
        <w:bottom w:val="none" w:sz="0" w:space="0" w:color="auto"/>
        <w:right w:val="none" w:sz="0" w:space="0" w:color="auto"/>
      </w:divBdr>
    </w:div>
    <w:div w:id="893197456">
      <w:bodyDiv w:val="1"/>
      <w:marLeft w:val="0"/>
      <w:marRight w:val="0"/>
      <w:marTop w:val="0"/>
      <w:marBottom w:val="0"/>
      <w:divBdr>
        <w:top w:val="none" w:sz="0" w:space="0" w:color="auto"/>
        <w:left w:val="none" w:sz="0" w:space="0" w:color="auto"/>
        <w:bottom w:val="none" w:sz="0" w:space="0" w:color="auto"/>
        <w:right w:val="none" w:sz="0" w:space="0" w:color="auto"/>
      </w:divBdr>
    </w:div>
    <w:div w:id="919023914">
      <w:bodyDiv w:val="1"/>
      <w:marLeft w:val="0"/>
      <w:marRight w:val="0"/>
      <w:marTop w:val="0"/>
      <w:marBottom w:val="0"/>
      <w:divBdr>
        <w:top w:val="none" w:sz="0" w:space="0" w:color="auto"/>
        <w:left w:val="none" w:sz="0" w:space="0" w:color="auto"/>
        <w:bottom w:val="none" w:sz="0" w:space="0" w:color="auto"/>
        <w:right w:val="none" w:sz="0" w:space="0" w:color="auto"/>
      </w:divBdr>
    </w:div>
    <w:div w:id="926381555">
      <w:bodyDiv w:val="1"/>
      <w:marLeft w:val="0"/>
      <w:marRight w:val="0"/>
      <w:marTop w:val="0"/>
      <w:marBottom w:val="0"/>
      <w:divBdr>
        <w:top w:val="none" w:sz="0" w:space="0" w:color="auto"/>
        <w:left w:val="none" w:sz="0" w:space="0" w:color="auto"/>
        <w:bottom w:val="none" w:sz="0" w:space="0" w:color="auto"/>
        <w:right w:val="none" w:sz="0" w:space="0" w:color="auto"/>
      </w:divBdr>
    </w:div>
    <w:div w:id="927690567">
      <w:bodyDiv w:val="1"/>
      <w:marLeft w:val="0"/>
      <w:marRight w:val="0"/>
      <w:marTop w:val="0"/>
      <w:marBottom w:val="0"/>
      <w:divBdr>
        <w:top w:val="none" w:sz="0" w:space="0" w:color="auto"/>
        <w:left w:val="none" w:sz="0" w:space="0" w:color="auto"/>
        <w:bottom w:val="none" w:sz="0" w:space="0" w:color="auto"/>
        <w:right w:val="none" w:sz="0" w:space="0" w:color="auto"/>
      </w:divBdr>
    </w:div>
    <w:div w:id="930285443">
      <w:bodyDiv w:val="1"/>
      <w:marLeft w:val="0"/>
      <w:marRight w:val="0"/>
      <w:marTop w:val="0"/>
      <w:marBottom w:val="0"/>
      <w:divBdr>
        <w:top w:val="none" w:sz="0" w:space="0" w:color="auto"/>
        <w:left w:val="none" w:sz="0" w:space="0" w:color="auto"/>
        <w:bottom w:val="none" w:sz="0" w:space="0" w:color="auto"/>
        <w:right w:val="none" w:sz="0" w:space="0" w:color="auto"/>
      </w:divBdr>
    </w:div>
    <w:div w:id="930547380">
      <w:bodyDiv w:val="1"/>
      <w:marLeft w:val="0"/>
      <w:marRight w:val="0"/>
      <w:marTop w:val="0"/>
      <w:marBottom w:val="0"/>
      <w:divBdr>
        <w:top w:val="none" w:sz="0" w:space="0" w:color="auto"/>
        <w:left w:val="none" w:sz="0" w:space="0" w:color="auto"/>
        <w:bottom w:val="none" w:sz="0" w:space="0" w:color="auto"/>
        <w:right w:val="none" w:sz="0" w:space="0" w:color="auto"/>
      </w:divBdr>
    </w:div>
    <w:div w:id="953248816">
      <w:bodyDiv w:val="1"/>
      <w:marLeft w:val="0"/>
      <w:marRight w:val="0"/>
      <w:marTop w:val="0"/>
      <w:marBottom w:val="0"/>
      <w:divBdr>
        <w:top w:val="none" w:sz="0" w:space="0" w:color="auto"/>
        <w:left w:val="none" w:sz="0" w:space="0" w:color="auto"/>
        <w:bottom w:val="none" w:sz="0" w:space="0" w:color="auto"/>
        <w:right w:val="none" w:sz="0" w:space="0" w:color="auto"/>
      </w:divBdr>
    </w:div>
    <w:div w:id="958996792">
      <w:bodyDiv w:val="1"/>
      <w:marLeft w:val="0"/>
      <w:marRight w:val="0"/>
      <w:marTop w:val="0"/>
      <w:marBottom w:val="0"/>
      <w:divBdr>
        <w:top w:val="none" w:sz="0" w:space="0" w:color="auto"/>
        <w:left w:val="none" w:sz="0" w:space="0" w:color="auto"/>
        <w:bottom w:val="none" w:sz="0" w:space="0" w:color="auto"/>
        <w:right w:val="none" w:sz="0" w:space="0" w:color="auto"/>
      </w:divBdr>
    </w:div>
    <w:div w:id="959651021">
      <w:bodyDiv w:val="1"/>
      <w:marLeft w:val="0"/>
      <w:marRight w:val="0"/>
      <w:marTop w:val="0"/>
      <w:marBottom w:val="0"/>
      <w:divBdr>
        <w:top w:val="none" w:sz="0" w:space="0" w:color="auto"/>
        <w:left w:val="none" w:sz="0" w:space="0" w:color="auto"/>
        <w:bottom w:val="none" w:sz="0" w:space="0" w:color="auto"/>
        <w:right w:val="none" w:sz="0" w:space="0" w:color="auto"/>
      </w:divBdr>
    </w:div>
    <w:div w:id="1022508630">
      <w:bodyDiv w:val="1"/>
      <w:marLeft w:val="0"/>
      <w:marRight w:val="0"/>
      <w:marTop w:val="0"/>
      <w:marBottom w:val="0"/>
      <w:divBdr>
        <w:top w:val="none" w:sz="0" w:space="0" w:color="auto"/>
        <w:left w:val="none" w:sz="0" w:space="0" w:color="auto"/>
        <w:bottom w:val="none" w:sz="0" w:space="0" w:color="auto"/>
        <w:right w:val="none" w:sz="0" w:space="0" w:color="auto"/>
      </w:divBdr>
    </w:div>
    <w:div w:id="1028069418">
      <w:bodyDiv w:val="1"/>
      <w:marLeft w:val="0"/>
      <w:marRight w:val="0"/>
      <w:marTop w:val="0"/>
      <w:marBottom w:val="0"/>
      <w:divBdr>
        <w:top w:val="none" w:sz="0" w:space="0" w:color="auto"/>
        <w:left w:val="none" w:sz="0" w:space="0" w:color="auto"/>
        <w:bottom w:val="none" w:sz="0" w:space="0" w:color="auto"/>
        <w:right w:val="none" w:sz="0" w:space="0" w:color="auto"/>
      </w:divBdr>
    </w:div>
    <w:div w:id="1029526414">
      <w:bodyDiv w:val="1"/>
      <w:marLeft w:val="0"/>
      <w:marRight w:val="0"/>
      <w:marTop w:val="0"/>
      <w:marBottom w:val="0"/>
      <w:divBdr>
        <w:top w:val="none" w:sz="0" w:space="0" w:color="auto"/>
        <w:left w:val="none" w:sz="0" w:space="0" w:color="auto"/>
        <w:bottom w:val="none" w:sz="0" w:space="0" w:color="auto"/>
        <w:right w:val="none" w:sz="0" w:space="0" w:color="auto"/>
      </w:divBdr>
    </w:div>
    <w:div w:id="1037966824">
      <w:bodyDiv w:val="1"/>
      <w:marLeft w:val="0"/>
      <w:marRight w:val="0"/>
      <w:marTop w:val="0"/>
      <w:marBottom w:val="0"/>
      <w:divBdr>
        <w:top w:val="none" w:sz="0" w:space="0" w:color="auto"/>
        <w:left w:val="none" w:sz="0" w:space="0" w:color="auto"/>
        <w:bottom w:val="none" w:sz="0" w:space="0" w:color="auto"/>
        <w:right w:val="none" w:sz="0" w:space="0" w:color="auto"/>
      </w:divBdr>
    </w:div>
    <w:div w:id="1074736780">
      <w:bodyDiv w:val="1"/>
      <w:marLeft w:val="0"/>
      <w:marRight w:val="0"/>
      <w:marTop w:val="0"/>
      <w:marBottom w:val="0"/>
      <w:divBdr>
        <w:top w:val="none" w:sz="0" w:space="0" w:color="auto"/>
        <w:left w:val="none" w:sz="0" w:space="0" w:color="auto"/>
        <w:bottom w:val="none" w:sz="0" w:space="0" w:color="auto"/>
        <w:right w:val="none" w:sz="0" w:space="0" w:color="auto"/>
      </w:divBdr>
    </w:div>
    <w:div w:id="1075933376">
      <w:bodyDiv w:val="1"/>
      <w:marLeft w:val="0"/>
      <w:marRight w:val="0"/>
      <w:marTop w:val="0"/>
      <w:marBottom w:val="0"/>
      <w:divBdr>
        <w:top w:val="none" w:sz="0" w:space="0" w:color="auto"/>
        <w:left w:val="none" w:sz="0" w:space="0" w:color="auto"/>
        <w:bottom w:val="none" w:sz="0" w:space="0" w:color="auto"/>
        <w:right w:val="none" w:sz="0" w:space="0" w:color="auto"/>
      </w:divBdr>
    </w:div>
    <w:div w:id="1082482197">
      <w:bodyDiv w:val="1"/>
      <w:marLeft w:val="0"/>
      <w:marRight w:val="0"/>
      <w:marTop w:val="0"/>
      <w:marBottom w:val="0"/>
      <w:divBdr>
        <w:top w:val="none" w:sz="0" w:space="0" w:color="auto"/>
        <w:left w:val="none" w:sz="0" w:space="0" w:color="auto"/>
        <w:bottom w:val="none" w:sz="0" w:space="0" w:color="auto"/>
        <w:right w:val="none" w:sz="0" w:space="0" w:color="auto"/>
      </w:divBdr>
    </w:div>
    <w:div w:id="1120682500">
      <w:bodyDiv w:val="1"/>
      <w:marLeft w:val="0"/>
      <w:marRight w:val="0"/>
      <w:marTop w:val="0"/>
      <w:marBottom w:val="0"/>
      <w:divBdr>
        <w:top w:val="none" w:sz="0" w:space="0" w:color="auto"/>
        <w:left w:val="none" w:sz="0" w:space="0" w:color="auto"/>
        <w:bottom w:val="none" w:sz="0" w:space="0" w:color="auto"/>
        <w:right w:val="none" w:sz="0" w:space="0" w:color="auto"/>
      </w:divBdr>
    </w:div>
    <w:div w:id="1142622093">
      <w:bodyDiv w:val="1"/>
      <w:marLeft w:val="0"/>
      <w:marRight w:val="0"/>
      <w:marTop w:val="0"/>
      <w:marBottom w:val="0"/>
      <w:divBdr>
        <w:top w:val="none" w:sz="0" w:space="0" w:color="auto"/>
        <w:left w:val="none" w:sz="0" w:space="0" w:color="auto"/>
        <w:bottom w:val="none" w:sz="0" w:space="0" w:color="auto"/>
        <w:right w:val="none" w:sz="0" w:space="0" w:color="auto"/>
      </w:divBdr>
    </w:div>
    <w:div w:id="1173491069">
      <w:bodyDiv w:val="1"/>
      <w:marLeft w:val="0"/>
      <w:marRight w:val="0"/>
      <w:marTop w:val="0"/>
      <w:marBottom w:val="0"/>
      <w:divBdr>
        <w:top w:val="none" w:sz="0" w:space="0" w:color="auto"/>
        <w:left w:val="none" w:sz="0" w:space="0" w:color="auto"/>
        <w:bottom w:val="none" w:sz="0" w:space="0" w:color="auto"/>
        <w:right w:val="none" w:sz="0" w:space="0" w:color="auto"/>
      </w:divBdr>
    </w:div>
    <w:div w:id="1175412502">
      <w:bodyDiv w:val="1"/>
      <w:marLeft w:val="0"/>
      <w:marRight w:val="0"/>
      <w:marTop w:val="0"/>
      <w:marBottom w:val="0"/>
      <w:divBdr>
        <w:top w:val="none" w:sz="0" w:space="0" w:color="auto"/>
        <w:left w:val="none" w:sz="0" w:space="0" w:color="auto"/>
        <w:bottom w:val="none" w:sz="0" w:space="0" w:color="auto"/>
        <w:right w:val="none" w:sz="0" w:space="0" w:color="auto"/>
      </w:divBdr>
    </w:div>
    <w:div w:id="1216040652">
      <w:bodyDiv w:val="1"/>
      <w:marLeft w:val="0"/>
      <w:marRight w:val="0"/>
      <w:marTop w:val="0"/>
      <w:marBottom w:val="0"/>
      <w:divBdr>
        <w:top w:val="none" w:sz="0" w:space="0" w:color="auto"/>
        <w:left w:val="none" w:sz="0" w:space="0" w:color="auto"/>
        <w:bottom w:val="none" w:sz="0" w:space="0" w:color="auto"/>
        <w:right w:val="none" w:sz="0" w:space="0" w:color="auto"/>
      </w:divBdr>
    </w:div>
    <w:div w:id="1220434593">
      <w:bodyDiv w:val="1"/>
      <w:marLeft w:val="0"/>
      <w:marRight w:val="0"/>
      <w:marTop w:val="0"/>
      <w:marBottom w:val="0"/>
      <w:divBdr>
        <w:top w:val="none" w:sz="0" w:space="0" w:color="auto"/>
        <w:left w:val="none" w:sz="0" w:space="0" w:color="auto"/>
        <w:bottom w:val="none" w:sz="0" w:space="0" w:color="auto"/>
        <w:right w:val="none" w:sz="0" w:space="0" w:color="auto"/>
      </w:divBdr>
    </w:div>
    <w:div w:id="1239902935">
      <w:bodyDiv w:val="1"/>
      <w:marLeft w:val="0"/>
      <w:marRight w:val="0"/>
      <w:marTop w:val="0"/>
      <w:marBottom w:val="0"/>
      <w:divBdr>
        <w:top w:val="none" w:sz="0" w:space="0" w:color="auto"/>
        <w:left w:val="none" w:sz="0" w:space="0" w:color="auto"/>
        <w:bottom w:val="none" w:sz="0" w:space="0" w:color="auto"/>
        <w:right w:val="none" w:sz="0" w:space="0" w:color="auto"/>
      </w:divBdr>
    </w:div>
    <w:div w:id="1241335169">
      <w:bodyDiv w:val="1"/>
      <w:marLeft w:val="0"/>
      <w:marRight w:val="0"/>
      <w:marTop w:val="0"/>
      <w:marBottom w:val="0"/>
      <w:divBdr>
        <w:top w:val="none" w:sz="0" w:space="0" w:color="auto"/>
        <w:left w:val="none" w:sz="0" w:space="0" w:color="auto"/>
        <w:bottom w:val="none" w:sz="0" w:space="0" w:color="auto"/>
        <w:right w:val="none" w:sz="0" w:space="0" w:color="auto"/>
      </w:divBdr>
    </w:div>
    <w:div w:id="1249465732">
      <w:bodyDiv w:val="1"/>
      <w:marLeft w:val="0"/>
      <w:marRight w:val="0"/>
      <w:marTop w:val="0"/>
      <w:marBottom w:val="0"/>
      <w:divBdr>
        <w:top w:val="none" w:sz="0" w:space="0" w:color="auto"/>
        <w:left w:val="none" w:sz="0" w:space="0" w:color="auto"/>
        <w:bottom w:val="none" w:sz="0" w:space="0" w:color="auto"/>
        <w:right w:val="none" w:sz="0" w:space="0" w:color="auto"/>
      </w:divBdr>
    </w:div>
    <w:div w:id="1249727145">
      <w:bodyDiv w:val="1"/>
      <w:marLeft w:val="0"/>
      <w:marRight w:val="0"/>
      <w:marTop w:val="0"/>
      <w:marBottom w:val="0"/>
      <w:divBdr>
        <w:top w:val="none" w:sz="0" w:space="0" w:color="auto"/>
        <w:left w:val="none" w:sz="0" w:space="0" w:color="auto"/>
        <w:bottom w:val="none" w:sz="0" w:space="0" w:color="auto"/>
        <w:right w:val="none" w:sz="0" w:space="0" w:color="auto"/>
      </w:divBdr>
    </w:div>
    <w:div w:id="1250702048">
      <w:bodyDiv w:val="1"/>
      <w:marLeft w:val="0"/>
      <w:marRight w:val="0"/>
      <w:marTop w:val="0"/>
      <w:marBottom w:val="0"/>
      <w:divBdr>
        <w:top w:val="none" w:sz="0" w:space="0" w:color="auto"/>
        <w:left w:val="none" w:sz="0" w:space="0" w:color="auto"/>
        <w:bottom w:val="none" w:sz="0" w:space="0" w:color="auto"/>
        <w:right w:val="none" w:sz="0" w:space="0" w:color="auto"/>
      </w:divBdr>
    </w:div>
    <w:div w:id="1256865743">
      <w:bodyDiv w:val="1"/>
      <w:marLeft w:val="0"/>
      <w:marRight w:val="0"/>
      <w:marTop w:val="0"/>
      <w:marBottom w:val="0"/>
      <w:divBdr>
        <w:top w:val="none" w:sz="0" w:space="0" w:color="auto"/>
        <w:left w:val="none" w:sz="0" w:space="0" w:color="auto"/>
        <w:bottom w:val="none" w:sz="0" w:space="0" w:color="auto"/>
        <w:right w:val="none" w:sz="0" w:space="0" w:color="auto"/>
      </w:divBdr>
    </w:div>
    <w:div w:id="1260525082">
      <w:bodyDiv w:val="1"/>
      <w:marLeft w:val="0"/>
      <w:marRight w:val="0"/>
      <w:marTop w:val="0"/>
      <w:marBottom w:val="0"/>
      <w:divBdr>
        <w:top w:val="none" w:sz="0" w:space="0" w:color="auto"/>
        <w:left w:val="none" w:sz="0" w:space="0" w:color="auto"/>
        <w:bottom w:val="none" w:sz="0" w:space="0" w:color="auto"/>
        <w:right w:val="none" w:sz="0" w:space="0" w:color="auto"/>
      </w:divBdr>
    </w:div>
    <w:div w:id="1274098094">
      <w:bodyDiv w:val="1"/>
      <w:marLeft w:val="0"/>
      <w:marRight w:val="0"/>
      <w:marTop w:val="0"/>
      <w:marBottom w:val="0"/>
      <w:divBdr>
        <w:top w:val="none" w:sz="0" w:space="0" w:color="auto"/>
        <w:left w:val="none" w:sz="0" w:space="0" w:color="auto"/>
        <w:bottom w:val="none" w:sz="0" w:space="0" w:color="auto"/>
        <w:right w:val="none" w:sz="0" w:space="0" w:color="auto"/>
      </w:divBdr>
    </w:div>
    <w:div w:id="1279798236">
      <w:bodyDiv w:val="1"/>
      <w:marLeft w:val="0"/>
      <w:marRight w:val="0"/>
      <w:marTop w:val="0"/>
      <w:marBottom w:val="0"/>
      <w:divBdr>
        <w:top w:val="none" w:sz="0" w:space="0" w:color="auto"/>
        <w:left w:val="none" w:sz="0" w:space="0" w:color="auto"/>
        <w:bottom w:val="none" w:sz="0" w:space="0" w:color="auto"/>
        <w:right w:val="none" w:sz="0" w:space="0" w:color="auto"/>
      </w:divBdr>
    </w:div>
    <w:div w:id="1284112984">
      <w:bodyDiv w:val="1"/>
      <w:marLeft w:val="0"/>
      <w:marRight w:val="0"/>
      <w:marTop w:val="0"/>
      <w:marBottom w:val="0"/>
      <w:divBdr>
        <w:top w:val="none" w:sz="0" w:space="0" w:color="auto"/>
        <w:left w:val="none" w:sz="0" w:space="0" w:color="auto"/>
        <w:bottom w:val="none" w:sz="0" w:space="0" w:color="auto"/>
        <w:right w:val="none" w:sz="0" w:space="0" w:color="auto"/>
      </w:divBdr>
      <w:divsChild>
        <w:div w:id="1599679149">
          <w:marLeft w:val="0"/>
          <w:marRight w:val="0"/>
          <w:marTop w:val="0"/>
          <w:marBottom w:val="0"/>
          <w:divBdr>
            <w:top w:val="none" w:sz="0" w:space="0" w:color="auto"/>
            <w:left w:val="none" w:sz="0" w:space="0" w:color="auto"/>
            <w:bottom w:val="none" w:sz="0" w:space="0" w:color="auto"/>
            <w:right w:val="none" w:sz="0" w:space="0" w:color="auto"/>
          </w:divBdr>
          <w:divsChild>
            <w:div w:id="540827994">
              <w:marLeft w:val="-225"/>
              <w:marRight w:val="-225"/>
              <w:marTop w:val="0"/>
              <w:marBottom w:val="0"/>
              <w:divBdr>
                <w:top w:val="none" w:sz="0" w:space="0" w:color="auto"/>
                <w:left w:val="none" w:sz="0" w:space="0" w:color="auto"/>
                <w:bottom w:val="none" w:sz="0" w:space="0" w:color="auto"/>
                <w:right w:val="none" w:sz="0" w:space="0" w:color="auto"/>
              </w:divBdr>
              <w:divsChild>
                <w:div w:id="2145804395">
                  <w:marLeft w:val="0"/>
                  <w:marRight w:val="0"/>
                  <w:marTop w:val="0"/>
                  <w:marBottom w:val="0"/>
                  <w:divBdr>
                    <w:top w:val="none" w:sz="0" w:space="0" w:color="auto"/>
                    <w:left w:val="none" w:sz="0" w:space="0" w:color="auto"/>
                    <w:bottom w:val="none" w:sz="0" w:space="0" w:color="auto"/>
                    <w:right w:val="none" w:sz="0" w:space="0" w:color="auto"/>
                  </w:divBdr>
                  <w:divsChild>
                    <w:div w:id="1143081748">
                      <w:marLeft w:val="-225"/>
                      <w:marRight w:val="-225"/>
                      <w:marTop w:val="0"/>
                      <w:marBottom w:val="0"/>
                      <w:divBdr>
                        <w:top w:val="none" w:sz="0" w:space="0" w:color="auto"/>
                        <w:left w:val="none" w:sz="0" w:space="0" w:color="auto"/>
                        <w:bottom w:val="none" w:sz="0" w:space="0" w:color="auto"/>
                        <w:right w:val="none" w:sz="0" w:space="0" w:color="auto"/>
                      </w:divBdr>
                      <w:divsChild>
                        <w:div w:id="359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88262">
      <w:bodyDiv w:val="1"/>
      <w:marLeft w:val="0"/>
      <w:marRight w:val="0"/>
      <w:marTop w:val="0"/>
      <w:marBottom w:val="0"/>
      <w:divBdr>
        <w:top w:val="none" w:sz="0" w:space="0" w:color="auto"/>
        <w:left w:val="none" w:sz="0" w:space="0" w:color="auto"/>
        <w:bottom w:val="none" w:sz="0" w:space="0" w:color="auto"/>
        <w:right w:val="none" w:sz="0" w:space="0" w:color="auto"/>
      </w:divBdr>
    </w:div>
    <w:div w:id="1303346214">
      <w:bodyDiv w:val="1"/>
      <w:marLeft w:val="0"/>
      <w:marRight w:val="0"/>
      <w:marTop w:val="0"/>
      <w:marBottom w:val="0"/>
      <w:divBdr>
        <w:top w:val="none" w:sz="0" w:space="0" w:color="auto"/>
        <w:left w:val="none" w:sz="0" w:space="0" w:color="auto"/>
        <w:bottom w:val="none" w:sz="0" w:space="0" w:color="auto"/>
        <w:right w:val="none" w:sz="0" w:space="0" w:color="auto"/>
      </w:divBdr>
      <w:divsChild>
        <w:div w:id="534002267">
          <w:marLeft w:val="0"/>
          <w:marRight w:val="0"/>
          <w:marTop w:val="0"/>
          <w:marBottom w:val="0"/>
          <w:divBdr>
            <w:top w:val="none" w:sz="0" w:space="0" w:color="auto"/>
            <w:left w:val="none" w:sz="0" w:space="0" w:color="auto"/>
            <w:bottom w:val="none" w:sz="0" w:space="0" w:color="auto"/>
            <w:right w:val="none" w:sz="0" w:space="0" w:color="auto"/>
          </w:divBdr>
          <w:divsChild>
            <w:div w:id="1909874742">
              <w:marLeft w:val="-225"/>
              <w:marRight w:val="-225"/>
              <w:marTop w:val="0"/>
              <w:marBottom w:val="0"/>
              <w:divBdr>
                <w:top w:val="none" w:sz="0" w:space="0" w:color="auto"/>
                <w:left w:val="none" w:sz="0" w:space="0" w:color="auto"/>
                <w:bottom w:val="none" w:sz="0" w:space="0" w:color="auto"/>
                <w:right w:val="none" w:sz="0" w:space="0" w:color="auto"/>
              </w:divBdr>
              <w:divsChild>
                <w:div w:id="1665821476">
                  <w:marLeft w:val="0"/>
                  <w:marRight w:val="0"/>
                  <w:marTop w:val="0"/>
                  <w:marBottom w:val="0"/>
                  <w:divBdr>
                    <w:top w:val="none" w:sz="0" w:space="0" w:color="auto"/>
                    <w:left w:val="none" w:sz="0" w:space="0" w:color="auto"/>
                    <w:bottom w:val="none" w:sz="0" w:space="0" w:color="auto"/>
                    <w:right w:val="none" w:sz="0" w:space="0" w:color="auto"/>
                  </w:divBdr>
                  <w:divsChild>
                    <w:div w:id="542592909">
                      <w:marLeft w:val="-225"/>
                      <w:marRight w:val="-225"/>
                      <w:marTop w:val="0"/>
                      <w:marBottom w:val="0"/>
                      <w:divBdr>
                        <w:top w:val="none" w:sz="0" w:space="0" w:color="auto"/>
                        <w:left w:val="none" w:sz="0" w:space="0" w:color="auto"/>
                        <w:bottom w:val="none" w:sz="0" w:space="0" w:color="auto"/>
                        <w:right w:val="none" w:sz="0" w:space="0" w:color="auto"/>
                      </w:divBdr>
                      <w:divsChild>
                        <w:div w:id="13875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76122">
      <w:bodyDiv w:val="1"/>
      <w:marLeft w:val="0"/>
      <w:marRight w:val="0"/>
      <w:marTop w:val="0"/>
      <w:marBottom w:val="0"/>
      <w:divBdr>
        <w:top w:val="none" w:sz="0" w:space="0" w:color="auto"/>
        <w:left w:val="none" w:sz="0" w:space="0" w:color="auto"/>
        <w:bottom w:val="none" w:sz="0" w:space="0" w:color="auto"/>
        <w:right w:val="none" w:sz="0" w:space="0" w:color="auto"/>
      </w:divBdr>
    </w:div>
    <w:div w:id="1311398996">
      <w:bodyDiv w:val="1"/>
      <w:marLeft w:val="0"/>
      <w:marRight w:val="0"/>
      <w:marTop w:val="0"/>
      <w:marBottom w:val="0"/>
      <w:divBdr>
        <w:top w:val="none" w:sz="0" w:space="0" w:color="auto"/>
        <w:left w:val="none" w:sz="0" w:space="0" w:color="auto"/>
        <w:bottom w:val="none" w:sz="0" w:space="0" w:color="auto"/>
        <w:right w:val="none" w:sz="0" w:space="0" w:color="auto"/>
      </w:divBdr>
    </w:div>
    <w:div w:id="1314330748">
      <w:bodyDiv w:val="1"/>
      <w:marLeft w:val="0"/>
      <w:marRight w:val="0"/>
      <w:marTop w:val="0"/>
      <w:marBottom w:val="0"/>
      <w:divBdr>
        <w:top w:val="none" w:sz="0" w:space="0" w:color="auto"/>
        <w:left w:val="none" w:sz="0" w:space="0" w:color="auto"/>
        <w:bottom w:val="none" w:sz="0" w:space="0" w:color="auto"/>
        <w:right w:val="none" w:sz="0" w:space="0" w:color="auto"/>
      </w:divBdr>
    </w:div>
    <w:div w:id="1318262864">
      <w:bodyDiv w:val="1"/>
      <w:marLeft w:val="0"/>
      <w:marRight w:val="0"/>
      <w:marTop w:val="0"/>
      <w:marBottom w:val="0"/>
      <w:divBdr>
        <w:top w:val="none" w:sz="0" w:space="0" w:color="auto"/>
        <w:left w:val="none" w:sz="0" w:space="0" w:color="auto"/>
        <w:bottom w:val="none" w:sz="0" w:space="0" w:color="auto"/>
        <w:right w:val="none" w:sz="0" w:space="0" w:color="auto"/>
      </w:divBdr>
    </w:div>
    <w:div w:id="1335761399">
      <w:bodyDiv w:val="1"/>
      <w:marLeft w:val="0"/>
      <w:marRight w:val="0"/>
      <w:marTop w:val="0"/>
      <w:marBottom w:val="0"/>
      <w:divBdr>
        <w:top w:val="none" w:sz="0" w:space="0" w:color="auto"/>
        <w:left w:val="none" w:sz="0" w:space="0" w:color="auto"/>
        <w:bottom w:val="none" w:sz="0" w:space="0" w:color="auto"/>
        <w:right w:val="none" w:sz="0" w:space="0" w:color="auto"/>
      </w:divBdr>
    </w:div>
    <w:div w:id="1356732953">
      <w:bodyDiv w:val="1"/>
      <w:marLeft w:val="0"/>
      <w:marRight w:val="0"/>
      <w:marTop w:val="0"/>
      <w:marBottom w:val="0"/>
      <w:divBdr>
        <w:top w:val="none" w:sz="0" w:space="0" w:color="auto"/>
        <w:left w:val="none" w:sz="0" w:space="0" w:color="auto"/>
        <w:bottom w:val="none" w:sz="0" w:space="0" w:color="auto"/>
        <w:right w:val="none" w:sz="0" w:space="0" w:color="auto"/>
      </w:divBdr>
    </w:div>
    <w:div w:id="1358238622">
      <w:bodyDiv w:val="1"/>
      <w:marLeft w:val="0"/>
      <w:marRight w:val="0"/>
      <w:marTop w:val="0"/>
      <w:marBottom w:val="0"/>
      <w:divBdr>
        <w:top w:val="none" w:sz="0" w:space="0" w:color="auto"/>
        <w:left w:val="none" w:sz="0" w:space="0" w:color="auto"/>
        <w:bottom w:val="none" w:sz="0" w:space="0" w:color="auto"/>
        <w:right w:val="none" w:sz="0" w:space="0" w:color="auto"/>
      </w:divBdr>
    </w:div>
    <w:div w:id="1360472048">
      <w:bodyDiv w:val="1"/>
      <w:marLeft w:val="0"/>
      <w:marRight w:val="0"/>
      <w:marTop w:val="0"/>
      <w:marBottom w:val="0"/>
      <w:divBdr>
        <w:top w:val="none" w:sz="0" w:space="0" w:color="auto"/>
        <w:left w:val="none" w:sz="0" w:space="0" w:color="auto"/>
        <w:bottom w:val="none" w:sz="0" w:space="0" w:color="auto"/>
        <w:right w:val="none" w:sz="0" w:space="0" w:color="auto"/>
      </w:divBdr>
    </w:div>
    <w:div w:id="1390105442">
      <w:bodyDiv w:val="1"/>
      <w:marLeft w:val="0"/>
      <w:marRight w:val="0"/>
      <w:marTop w:val="0"/>
      <w:marBottom w:val="0"/>
      <w:divBdr>
        <w:top w:val="none" w:sz="0" w:space="0" w:color="auto"/>
        <w:left w:val="none" w:sz="0" w:space="0" w:color="auto"/>
        <w:bottom w:val="none" w:sz="0" w:space="0" w:color="auto"/>
        <w:right w:val="none" w:sz="0" w:space="0" w:color="auto"/>
      </w:divBdr>
    </w:div>
    <w:div w:id="1391490548">
      <w:bodyDiv w:val="1"/>
      <w:marLeft w:val="0"/>
      <w:marRight w:val="0"/>
      <w:marTop w:val="0"/>
      <w:marBottom w:val="0"/>
      <w:divBdr>
        <w:top w:val="none" w:sz="0" w:space="0" w:color="auto"/>
        <w:left w:val="none" w:sz="0" w:space="0" w:color="auto"/>
        <w:bottom w:val="none" w:sz="0" w:space="0" w:color="auto"/>
        <w:right w:val="none" w:sz="0" w:space="0" w:color="auto"/>
      </w:divBdr>
    </w:div>
    <w:div w:id="1398358878">
      <w:bodyDiv w:val="1"/>
      <w:marLeft w:val="0"/>
      <w:marRight w:val="0"/>
      <w:marTop w:val="0"/>
      <w:marBottom w:val="0"/>
      <w:divBdr>
        <w:top w:val="none" w:sz="0" w:space="0" w:color="auto"/>
        <w:left w:val="none" w:sz="0" w:space="0" w:color="auto"/>
        <w:bottom w:val="none" w:sz="0" w:space="0" w:color="auto"/>
        <w:right w:val="none" w:sz="0" w:space="0" w:color="auto"/>
      </w:divBdr>
    </w:div>
    <w:div w:id="1401052926">
      <w:bodyDiv w:val="1"/>
      <w:marLeft w:val="0"/>
      <w:marRight w:val="0"/>
      <w:marTop w:val="0"/>
      <w:marBottom w:val="0"/>
      <w:divBdr>
        <w:top w:val="none" w:sz="0" w:space="0" w:color="auto"/>
        <w:left w:val="none" w:sz="0" w:space="0" w:color="auto"/>
        <w:bottom w:val="none" w:sz="0" w:space="0" w:color="auto"/>
        <w:right w:val="none" w:sz="0" w:space="0" w:color="auto"/>
      </w:divBdr>
    </w:div>
    <w:div w:id="1403403382">
      <w:bodyDiv w:val="1"/>
      <w:marLeft w:val="0"/>
      <w:marRight w:val="0"/>
      <w:marTop w:val="0"/>
      <w:marBottom w:val="0"/>
      <w:divBdr>
        <w:top w:val="none" w:sz="0" w:space="0" w:color="auto"/>
        <w:left w:val="none" w:sz="0" w:space="0" w:color="auto"/>
        <w:bottom w:val="none" w:sz="0" w:space="0" w:color="auto"/>
        <w:right w:val="none" w:sz="0" w:space="0" w:color="auto"/>
      </w:divBdr>
    </w:div>
    <w:div w:id="1425111830">
      <w:bodyDiv w:val="1"/>
      <w:marLeft w:val="0"/>
      <w:marRight w:val="0"/>
      <w:marTop w:val="0"/>
      <w:marBottom w:val="0"/>
      <w:divBdr>
        <w:top w:val="none" w:sz="0" w:space="0" w:color="auto"/>
        <w:left w:val="none" w:sz="0" w:space="0" w:color="auto"/>
        <w:bottom w:val="none" w:sz="0" w:space="0" w:color="auto"/>
        <w:right w:val="none" w:sz="0" w:space="0" w:color="auto"/>
      </w:divBdr>
    </w:div>
    <w:div w:id="1438986434">
      <w:bodyDiv w:val="1"/>
      <w:marLeft w:val="0"/>
      <w:marRight w:val="0"/>
      <w:marTop w:val="0"/>
      <w:marBottom w:val="0"/>
      <w:divBdr>
        <w:top w:val="none" w:sz="0" w:space="0" w:color="auto"/>
        <w:left w:val="none" w:sz="0" w:space="0" w:color="auto"/>
        <w:bottom w:val="none" w:sz="0" w:space="0" w:color="auto"/>
        <w:right w:val="none" w:sz="0" w:space="0" w:color="auto"/>
      </w:divBdr>
    </w:div>
    <w:div w:id="1469588740">
      <w:bodyDiv w:val="1"/>
      <w:marLeft w:val="0"/>
      <w:marRight w:val="0"/>
      <w:marTop w:val="0"/>
      <w:marBottom w:val="0"/>
      <w:divBdr>
        <w:top w:val="none" w:sz="0" w:space="0" w:color="auto"/>
        <w:left w:val="none" w:sz="0" w:space="0" w:color="auto"/>
        <w:bottom w:val="none" w:sz="0" w:space="0" w:color="auto"/>
        <w:right w:val="none" w:sz="0" w:space="0" w:color="auto"/>
      </w:divBdr>
    </w:div>
    <w:div w:id="1499467300">
      <w:bodyDiv w:val="1"/>
      <w:marLeft w:val="0"/>
      <w:marRight w:val="0"/>
      <w:marTop w:val="0"/>
      <w:marBottom w:val="0"/>
      <w:divBdr>
        <w:top w:val="none" w:sz="0" w:space="0" w:color="auto"/>
        <w:left w:val="none" w:sz="0" w:space="0" w:color="auto"/>
        <w:bottom w:val="none" w:sz="0" w:space="0" w:color="auto"/>
        <w:right w:val="none" w:sz="0" w:space="0" w:color="auto"/>
      </w:divBdr>
    </w:div>
    <w:div w:id="1513183577">
      <w:bodyDiv w:val="1"/>
      <w:marLeft w:val="0"/>
      <w:marRight w:val="0"/>
      <w:marTop w:val="0"/>
      <w:marBottom w:val="0"/>
      <w:divBdr>
        <w:top w:val="none" w:sz="0" w:space="0" w:color="auto"/>
        <w:left w:val="none" w:sz="0" w:space="0" w:color="auto"/>
        <w:bottom w:val="none" w:sz="0" w:space="0" w:color="auto"/>
        <w:right w:val="none" w:sz="0" w:space="0" w:color="auto"/>
      </w:divBdr>
    </w:div>
    <w:div w:id="1527408086">
      <w:bodyDiv w:val="1"/>
      <w:marLeft w:val="0"/>
      <w:marRight w:val="0"/>
      <w:marTop w:val="0"/>
      <w:marBottom w:val="0"/>
      <w:divBdr>
        <w:top w:val="none" w:sz="0" w:space="0" w:color="auto"/>
        <w:left w:val="none" w:sz="0" w:space="0" w:color="auto"/>
        <w:bottom w:val="none" w:sz="0" w:space="0" w:color="auto"/>
        <w:right w:val="none" w:sz="0" w:space="0" w:color="auto"/>
      </w:divBdr>
    </w:div>
    <w:div w:id="1529560492">
      <w:bodyDiv w:val="1"/>
      <w:marLeft w:val="0"/>
      <w:marRight w:val="0"/>
      <w:marTop w:val="0"/>
      <w:marBottom w:val="0"/>
      <w:divBdr>
        <w:top w:val="none" w:sz="0" w:space="0" w:color="auto"/>
        <w:left w:val="none" w:sz="0" w:space="0" w:color="auto"/>
        <w:bottom w:val="none" w:sz="0" w:space="0" w:color="auto"/>
        <w:right w:val="none" w:sz="0" w:space="0" w:color="auto"/>
      </w:divBdr>
    </w:div>
    <w:div w:id="1545870359">
      <w:bodyDiv w:val="1"/>
      <w:marLeft w:val="0"/>
      <w:marRight w:val="0"/>
      <w:marTop w:val="0"/>
      <w:marBottom w:val="0"/>
      <w:divBdr>
        <w:top w:val="none" w:sz="0" w:space="0" w:color="auto"/>
        <w:left w:val="none" w:sz="0" w:space="0" w:color="auto"/>
        <w:bottom w:val="none" w:sz="0" w:space="0" w:color="auto"/>
        <w:right w:val="none" w:sz="0" w:space="0" w:color="auto"/>
      </w:divBdr>
    </w:div>
    <w:div w:id="1548371648">
      <w:bodyDiv w:val="1"/>
      <w:marLeft w:val="0"/>
      <w:marRight w:val="0"/>
      <w:marTop w:val="0"/>
      <w:marBottom w:val="0"/>
      <w:divBdr>
        <w:top w:val="none" w:sz="0" w:space="0" w:color="auto"/>
        <w:left w:val="none" w:sz="0" w:space="0" w:color="auto"/>
        <w:bottom w:val="none" w:sz="0" w:space="0" w:color="auto"/>
        <w:right w:val="none" w:sz="0" w:space="0" w:color="auto"/>
      </w:divBdr>
    </w:div>
    <w:div w:id="1575628677">
      <w:bodyDiv w:val="1"/>
      <w:marLeft w:val="0"/>
      <w:marRight w:val="0"/>
      <w:marTop w:val="0"/>
      <w:marBottom w:val="0"/>
      <w:divBdr>
        <w:top w:val="none" w:sz="0" w:space="0" w:color="auto"/>
        <w:left w:val="none" w:sz="0" w:space="0" w:color="auto"/>
        <w:bottom w:val="none" w:sz="0" w:space="0" w:color="auto"/>
        <w:right w:val="none" w:sz="0" w:space="0" w:color="auto"/>
      </w:divBdr>
    </w:div>
    <w:div w:id="1581938918">
      <w:bodyDiv w:val="1"/>
      <w:marLeft w:val="0"/>
      <w:marRight w:val="0"/>
      <w:marTop w:val="0"/>
      <w:marBottom w:val="0"/>
      <w:divBdr>
        <w:top w:val="none" w:sz="0" w:space="0" w:color="auto"/>
        <w:left w:val="none" w:sz="0" w:space="0" w:color="auto"/>
        <w:bottom w:val="none" w:sz="0" w:space="0" w:color="auto"/>
        <w:right w:val="none" w:sz="0" w:space="0" w:color="auto"/>
      </w:divBdr>
    </w:div>
    <w:div w:id="1604191470">
      <w:bodyDiv w:val="1"/>
      <w:marLeft w:val="0"/>
      <w:marRight w:val="0"/>
      <w:marTop w:val="0"/>
      <w:marBottom w:val="0"/>
      <w:divBdr>
        <w:top w:val="none" w:sz="0" w:space="0" w:color="auto"/>
        <w:left w:val="none" w:sz="0" w:space="0" w:color="auto"/>
        <w:bottom w:val="none" w:sz="0" w:space="0" w:color="auto"/>
        <w:right w:val="none" w:sz="0" w:space="0" w:color="auto"/>
      </w:divBdr>
    </w:div>
    <w:div w:id="1654872287">
      <w:bodyDiv w:val="1"/>
      <w:marLeft w:val="0"/>
      <w:marRight w:val="0"/>
      <w:marTop w:val="0"/>
      <w:marBottom w:val="0"/>
      <w:divBdr>
        <w:top w:val="none" w:sz="0" w:space="0" w:color="auto"/>
        <w:left w:val="none" w:sz="0" w:space="0" w:color="auto"/>
        <w:bottom w:val="none" w:sz="0" w:space="0" w:color="auto"/>
        <w:right w:val="none" w:sz="0" w:space="0" w:color="auto"/>
      </w:divBdr>
    </w:div>
    <w:div w:id="1658807299">
      <w:bodyDiv w:val="1"/>
      <w:marLeft w:val="0"/>
      <w:marRight w:val="0"/>
      <w:marTop w:val="0"/>
      <w:marBottom w:val="0"/>
      <w:divBdr>
        <w:top w:val="none" w:sz="0" w:space="0" w:color="auto"/>
        <w:left w:val="none" w:sz="0" w:space="0" w:color="auto"/>
        <w:bottom w:val="none" w:sz="0" w:space="0" w:color="auto"/>
        <w:right w:val="none" w:sz="0" w:space="0" w:color="auto"/>
      </w:divBdr>
    </w:div>
    <w:div w:id="1659269110">
      <w:bodyDiv w:val="1"/>
      <w:marLeft w:val="0"/>
      <w:marRight w:val="0"/>
      <w:marTop w:val="0"/>
      <w:marBottom w:val="0"/>
      <w:divBdr>
        <w:top w:val="none" w:sz="0" w:space="0" w:color="auto"/>
        <w:left w:val="none" w:sz="0" w:space="0" w:color="auto"/>
        <w:bottom w:val="none" w:sz="0" w:space="0" w:color="auto"/>
        <w:right w:val="none" w:sz="0" w:space="0" w:color="auto"/>
      </w:divBdr>
    </w:div>
    <w:div w:id="1659652286">
      <w:bodyDiv w:val="1"/>
      <w:marLeft w:val="0"/>
      <w:marRight w:val="0"/>
      <w:marTop w:val="0"/>
      <w:marBottom w:val="0"/>
      <w:divBdr>
        <w:top w:val="none" w:sz="0" w:space="0" w:color="auto"/>
        <w:left w:val="none" w:sz="0" w:space="0" w:color="auto"/>
        <w:bottom w:val="none" w:sz="0" w:space="0" w:color="auto"/>
        <w:right w:val="none" w:sz="0" w:space="0" w:color="auto"/>
      </w:divBdr>
    </w:div>
    <w:div w:id="1662274796">
      <w:bodyDiv w:val="1"/>
      <w:marLeft w:val="0"/>
      <w:marRight w:val="0"/>
      <w:marTop w:val="0"/>
      <w:marBottom w:val="0"/>
      <w:divBdr>
        <w:top w:val="none" w:sz="0" w:space="0" w:color="auto"/>
        <w:left w:val="none" w:sz="0" w:space="0" w:color="auto"/>
        <w:bottom w:val="none" w:sz="0" w:space="0" w:color="auto"/>
        <w:right w:val="none" w:sz="0" w:space="0" w:color="auto"/>
      </w:divBdr>
    </w:div>
    <w:div w:id="1701934400">
      <w:bodyDiv w:val="1"/>
      <w:marLeft w:val="0"/>
      <w:marRight w:val="0"/>
      <w:marTop w:val="0"/>
      <w:marBottom w:val="0"/>
      <w:divBdr>
        <w:top w:val="none" w:sz="0" w:space="0" w:color="auto"/>
        <w:left w:val="none" w:sz="0" w:space="0" w:color="auto"/>
        <w:bottom w:val="none" w:sz="0" w:space="0" w:color="auto"/>
        <w:right w:val="none" w:sz="0" w:space="0" w:color="auto"/>
      </w:divBdr>
    </w:div>
    <w:div w:id="1708798567">
      <w:bodyDiv w:val="1"/>
      <w:marLeft w:val="0"/>
      <w:marRight w:val="0"/>
      <w:marTop w:val="0"/>
      <w:marBottom w:val="0"/>
      <w:divBdr>
        <w:top w:val="none" w:sz="0" w:space="0" w:color="auto"/>
        <w:left w:val="none" w:sz="0" w:space="0" w:color="auto"/>
        <w:bottom w:val="none" w:sz="0" w:space="0" w:color="auto"/>
        <w:right w:val="none" w:sz="0" w:space="0" w:color="auto"/>
      </w:divBdr>
    </w:div>
    <w:div w:id="1713454750">
      <w:bodyDiv w:val="1"/>
      <w:marLeft w:val="0"/>
      <w:marRight w:val="0"/>
      <w:marTop w:val="0"/>
      <w:marBottom w:val="0"/>
      <w:divBdr>
        <w:top w:val="none" w:sz="0" w:space="0" w:color="auto"/>
        <w:left w:val="none" w:sz="0" w:space="0" w:color="auto"/>
        <w:bottom w:val="none" w:sz="0" w:space="0" w:color="auto"/>
        <w:right w:val="none" w:sz="0" w:space="0" w:color="auto"/>
      </w:divBdr>
    </w:div>
    <w:div w:id="1725904818">
      <w:bodyDiv w:val="1"/>
      <w:marLeft w:val="0"/>
      <w:marRight w:val="0"/>
      <w:marTop w:val="0"/>
      <w:marBottom w:val="0"/>
      <w:divBdr>
        <w:top w:val="none" w:sz="0" w:space="0" w:color="auto"/>
        <w:left w:val="none" w:sz="0" w:space="0" w:color="auto"/>
        <w:bottom w:val="none" w:sz="0" w:space="0" w:color="auto"/>
        <w:right w:val="none" w:sz="0" w:space="0" w:color="auto"/>
      </w:divBdr>
    </w:div>
    <w:div w:id="1735545042">
      <w:bodyDiv w:val="1"/>
      <w:marLeft w:val="0"/>
      <w:marRight w:val="0"/>
      <w:marTop w:val="0"/>
      <w:marBottom w:val="0"/>
      <w:divBdr>
        <w:top w:val="none" w:sz="0" w:space="0" w:color="auto"/>
        <w:left w:val="none" w:sz="0" w:space="0" w:color="auto"/>
        <w:bottom w:val="none" w:sz="0" w:space="0" w:color="auto"/>
        <w:right w:val="none" w:sz="0" w:space="0" w:color="auto"/>
      </w:divBdr>
    </w:div>
    <w:div w:id="1742678336">
      <w:bodyDiv w:val="1"/>
      <w:marLeft w:val="0"/>
      <w:marRight w:val="0"/>
      <w:marTop w:val="0"/>
      <w:marBottom w:val="0"/>
      <w:divBdr>
        <w:top w:val="none" w:sz="0" w:space="0" w:color="auto"/>
        <w:left w:val="none" w:sz="0" w:space="0" w:color="auto"/>
        <w:bottom w:val="none" w:sz="0" w:space="0" w:color="auto"/>
        <w:right w:val="none" w:sz="0" w:space="0" w:color="auto"/>
      </w:divBdr>
    </w:div>
    <w:div w:id="1752502211">
      <w:bodyDiv w:val="1"/>
      <w:marLeft w:val="0"/>
      <w:marRight w:val="0"/>
      <w:marTop w:val="0"/>
      <w:marBottom w:val="0"/>
      <w:divBdr>
        <w:top w:val="none" w:sz="0" w:space="0" w:color="auto"/>
        <w:left w:val="none" w:sz="0" w:space="0" w:color="auto"/>
        <w:bottom w:val="none" w:sz="0" w:space="0" w:color="auto"/>
        <w:right w:val="none" w:sz="0" w:space="0" w:color="auto"/>
      </w:divBdr>
    </w:div>
    <w:div w:id="1758557457">
      <w:bodyDiv w:val="1"/>
      <w:marLeft w:val="0"/>
      <w:marRight w:val="0"/>
      <w:marTop w:val="0"/>
      <w:marBottom w:val="0"/>
      <w:divBdr>
        <w:top w:val="none" w:sz="0" w:space="0" w:color="auto"/>
        <w:left w:val="none" w:sz="0" w:space="0" w:color="auto"/>
        <w:bottom w:val="none" w:sz="0" w:space="0" w:color="auto"/>
        <w:right w:val="none" w:sz="0" w:space="0" w:color="auto"/>
      </w:divBdr>
    </w:div>
    <w:div w:id="1764378084">
      <w:bodyDiv w:val="1"/>
      <w:marLeft w:val="0"/>
      <w:marRight w:val="0"/>
      <w:marTop w:val="0"/>
      <w:marBottom w:val="0"/>
      <w:divBdr>
        <w:top w:val="none" w:sz="0" w:space="0" w:color="auto"/>
        <w:left w:val="none" w:sz="0" w:space="0" w:color="auto"/>
        <w:bottom w:val="none" w:sz="0" w:space="0" w:color="auto"/>
        <w:right w:val="none" w:sz="0" w:space="0" w:color="auto"/>
      </w:divBdr>
    </w:div>
    <w:div w:id="1771201158">
      <w:bodyDiv w:val="1"/>
      <w:marLeft w:val="0"/>
      <w:marRight w:val="0"/>
      <w:marTop w:val="0"/>
      <w:marBottom w:val="0"/>
      <w:divBdr>
        <w:top w:val="none" w:sz="0" w:space="0" w:color="auto"/>
        <w:left w:val="none" w:sz="0" w:space="0" w:color="auto"/>
        <w:bottom w:val="none" w:sz="0" w:space="0" w:color="auto"/>
        <w:right w:val="none" w:sz="0" w:space="0" w:color="auto"/>
      </w:divBdr>
    </w:div>
    <w:div w:id="1774785314">
      <w:bodyDiv w:val="1"/>
      <w:marLeft w:val="0"/>
      <w:marRight w:val="0"/>
      <w:marTop w:val="0"/>
      <w:marBottom w:val="0"/>
      <w:divBdr>
        <w:top w:val="none" w:sz="0" w:space="0" w:color="auto"/>
        <w:left w:val="none" w:sz="0" w:space="0" w:color="auto"/>
        <w:bottom w:val="none" w:sz="0" w:space="0" w:color="auto"/>
        <w:right w:val="none" w:sz="0" w:space="0" w:color="auto"/>
      </w:divBdr>
    </w:div>
    <w:div w:id="1774981099">
      <w:bodyDiv w:val="1"/>
      <w:marLeft w:val="0"/>
      <w:marRight w:val="0"/>
      <w:marTop w:val="0"/>
      <w:marBottom w:val="0"/>
      <w:divBdr>
        <w:top w:val="none" w:sz="0" w:space="0" w:color="auto"/>
        <w:left w:val="none" w:sz="0" w:space="0" w:color="auto"/>
        <w:bottom w:val="none" w:sz="0" w:space="0" w:color="auto"/>
        <w:right w:val="none" w:sz="0" w:space="0" w:color="auto"/>
      </w:divBdr>
    </w:div>
    <w:div w:id="1776053543">
      <w:bodyDiv w:val="1"/>
      <w:marLeft w:val="0"/>
      <w:marRight w:val="0"/>
      <w:marTop w:val="0"/>
      <w:marBottom w:val="0"/>
      <w:divBdr>
        <w:top w:val="none" w:sz="0" w:space="0" w:color="auto"/>
        <w:left w:val="none" w:sz="0" w:space="0" w:color="auto"/>
        <w:bottom w:val="none" w:sz="0" w:space="0" w:color="auto"/>
        <w:right w:val="none" w:sz="0" w:space="0" w:color="auto"/>
      </w:divBdr>
    </w:div>
    <w:div w:id="1789934180">
      <w:bodyDiv w:val="1"/>
      <w:marLeft w:val="0"/>
      <w:marRight w:val="0"/>
      <w:marTop w:val="0"/>
      <w:marBottom w:val="0"/>
      <w:divBdr>
        <w:top w:val="none" w:sz="0" w:space="0" w:color="auto"/>
        <w:left w:val="none" w:sz="0" w:space="0" w:color="auto"/>
        <w:bottom w:val="none" w:sz="0" w:space="0" w:color="auto"/>
        <w:right w:val="none" w:sz="0" w:space="0" w:color="auto"/>
      </w:divBdr>
    </w:div>
    <w:div w:id="1798723227">
      <w:bodyDiv w:val="1"/>
      <w:marLeft w:val="0"/>
      <w:marRight w:val="0"/>
      <w:marTop w:val="0"/>
      <w:marBottom w:val="0"/>
      <w:divBdr>
        <w:top w:val="none" w:sz="0" w:space="0" w:color="auto"/>
        <w:left w:val="none" w:sz="0" w:space="0" w:color="auto"/>
        <w:bottom w:val="none" w:sz="0" w:space="0" w:color="auto"/>
        <w:right w:val="none" w:sz="0" w:space="0" w:color="auto"/>
      </w:divBdr>
    </w:div>
    <w:div w:id="1800489335">
      <w:bodyDiv w:val="1"/>
      <w:marLeft w:val="0"/>
      <w:marRight w:val="0"/>
      <w:marTop w:val="0"/>
      <w:marBottom w:val="0"/>
      <w:divBdr>
        <w:top w:val="none" w:sz="0" w:space="0" w:color="auto"/>
        <w:left w:val="none" w:sz="0" w:space="0" w:color="auto"/>
        <w:bottom w:val="none" w:sz="0" w:space="0" w:color="auto"/>
        <w:right w:val="none" w:sz="0" w:space="0" w:color="auto"/>
      </w:divBdr>
    </w:div>
    <w:div w:id="1803959495">
      <w:bodyDiv w:val="1"/>
      <w:marLeft w:val="0"/>
      <w:marRight w:val="0"/>
      <w:marTop w:val="0"/>
      <w:marBottom w:val="0"/>
      <w:divBdr>
        <w:top w:val="none" w:sz="0" w:space="0" w:color="auto"/>
        <w:left w:val="none" w:sz="0" w:space="0" w:color="auto"/>
        <w:bottom w:val="none" w:sz="0" w:space="0" w:color="auto"/>
        <w:right w:val="none" w:sz="0" w:space="0" w:color="auto"/>
      </w:divBdr>
    </w:div>
    <w:div w:id="1811750945">
      <w:bodyDiv w:val="1"/>
      <w:marLeft w:val="0"/>
      <w:marRight w:val="0"/>
      <w:marTop w:val="0"/>
      <w:marBottom w:val="0"/>
      <w:divBdr>
        <w:top w:val="none" w:sz="0" w:space="0" w:color="auto"/>
        <w:left w:val="none" w:sz="0" w:space="0" w:color="auto"/>
        <w:bottom w:val="none" w:sz="0" w:space="0" w:color="auto"/>
        <w:right w:val="none" w:sz="0" w:space="0" w:color="auto"/>
      </w:divBdr>
    </w:div>
    <w:div w:id="1813282755">
      <w:bodyDiv w:val="1"/>
      <w:marLeft w:val="0"/>
      <w:marRight w:val="0"/>
      <w:marTop w:val="0"/>
      <w:marBottom w:val="0"/>
      <w:divBdr>
        <w:top w:val="none" w:sz="0" w:space="0" w:color="auto"/>
        <w:left w:val="none" w:sz="0" w:space="0" w:color="auto"/>
        <w:bottom w:val="none" w:sz="0" w:space="0" w:color="auto"/>
        <w:right w:val="none" w:sz="0" w:space="0" w:color="auto"/>
      </w:divBdr>
    </w:div>
    <w:div w:id="1827353909">
      <w:bodyDiv w:val="1"/>
      <w:marLeft w:val="0"/>
      <w:marRight w:val="0"/>
      <w:marTop w:val="0"/>
      <w:marBottom w:val="0"/>
      <w:divBdr>
        <w:top w:val="none" w:sz="0" w:space="0" w:color="auto"/>
        <w:left w:val="none" w:sz="0" w:space="0" w:color="auto"/>
        <w:bottom w:val="none" w:sz="0" w:space="0" w:color="auto"/>
        <w:right w:val="none" w:sz="0" w:space="0" w:color="auto"/>
      </w:divBdr>
    </w:div>
    <w:div w:id="1834685468">
      <w:bodyDiv w:val="1"/>
      <w:marLeft w:val="0"/>
      <w:marRight w:val="0"/>
      <w:marTop w:val="0"/>
      <w:marBottom w:val="0"/>
      <w:divBdr>
        <w:top w:val="none" w:sz="0" w:space="0" w:color="auto"/>
        <w:left w:val="none" w:sz="0" w:space="0" w:color="auto"/>
        <w:bottom w:val="none" w:sz="0" w:space="0" w:color="auto"/>
        <w:right w:val="none" w:sz="0" w:space="0" w:color="auto"/>
      </w:divBdr>
    </w:div>
    <w:div w:id="1837069564">
      <w:bodyDiv w:val="1"/>
      <w:marLeft w:val="0"/>
      <w:marRight w:val="0"/>
      <w:marTop w:val="0"/>
      <w:marBottom w:val="0"/>
      <w:divBdr>
        <w:top w:val="none" w:sz="0" w:space="0" w:color="auto"/>
        <w:left w:val="none" w:sz="0" w:space="0" w:color="auto"/>
        <w:bottom w:val="none" w:sz="0" w:space="0" w:color="auto"/>
        <w:right w:val="none" w:sz="0" w:space="0" w:color="auto"/>
      </w:divBdr>
    </w:div>
    <w:div w:id="1840927792">
      <w:bodyDiv w:val="1"/>
      <w:marLeft w:val="0"/>
      <w:marRight w:val="0"/>
      <w:marTop w:val="0"/>
      <w:marBottom w:val="0"/>
      <w:divBdr>
        <w:top w:val="none" w:sz="0" w:space="0" w:color="auto"/>
        <w:left w:val="none" w:sz="0" w:space="0" w:color="auto"/>
        <w:bottom w:val="none" w:sz="0" w:space="0" w:color="auto"/>
        <w:right w:val="none" w:sz="0" w:space="0" w:color="auto"/>
      </w:divBdr>
    </w:div>
    <w:div w:id="1846894627">
      <w:bodyDiv w:val="1"/>
      <w:marLeft w:val="0"/>
      <w:marRight w:val="0"/>
      <w:marTop w:val="0"/>
      <w:marBottom w:val="0"/>
      <w:divBdr>
        <w:top w:val="none" w:sz="0" w:space="0" w:color="auto"/>
        <w:left w:val="none" w:sz="0" w:space="0" w:color="auto"/>
        <w:bottom w:val="none" w:sz="0" w:space="0" w:color="auto"/>
        <w:right w:val="none" w:sz="0" w:space="0" w:color="auto"/>
      </w:divBdr>
    </w:div>
    <w:div w:id="1855337687">
      <w:bodyDiv w:val="1"/>
      <w:marLeft w:val="0"/>
      <w:marRight w:val="0"/>
      <w:marTop w:val="0"/>
      <w:marBottom w:val="0"/>
      <w:divBdr>
        <w:top w:val="none" w:sz="0" w:space="0" w:color="auto"/>
        <w:left w:val="none" w:sz="0" w:space="0" w:color="auto"/>
        <w:bottom w:val="none" w:sz="0" w:space="0" w:color="auto"/>
        <w:right w:val="none" w:sz="0" w:space="0" w:color="auto"/>
      </w:divBdr>
    </w:div>
    <w:div w:id="1861384456">
      <w:bodyDiv w:val="1"/>
      <w:marLeft w:val="0"/>
      <w:marRight w:val="0"/>
      <w:marTop w:val="0"/>
      <w:marBottom w:val="0"/>
      <w:divBdr>
        <w:top w:val="none" w:sz="0" w:space="0" w:color="auto"/>
        <w:left w:val="none" w:sz="0" w:space="0" w:color="auto"/>
        <w:bottom w:val="none" w:sz="0" w:space="0" w:color="auto"/>
        <w:right w:val="none" w:sz="0" w:space="0" w:color="auto"/>
      </w:divBdr>
    </w:div>
    <w:div w:id="1865630847">
      <w:bodyDiv w:val="1"/>
      <w:marLeft w:val="0"/>
      <w:marRight w:val="0"/>
      <w:marTop w:val="0"/>
      <w:marBottom w:val="0"/>
      <w:divBdr>
        <w:top w:val="none" w:sz="0" w:space="0" w:color="auto"/>
        <w:left w:val="none" w:sz="0" w:space="0" w:color="auto"/>
        <w:bottom w:val="none" w:sz="0" w:space="0" w:color="auto"/>
        <w:right w:val="none" w:sz="0" w:space="0" w:color="auto"/>
      </w:divBdr>
    </w:div>
    <w:div w:id="1878471957">
      <w:bodyDiv w:val="1"/>
      <w:marLeft w:val="0"/>
      <w:marRight w:val="0"/>
      <w:marTop w:val="0"/>
      <w:marBottom w:val="0"/>
      <w:divBdr>
        <w:top w:val="none" w:sz="0" w:space="0" w:color="auto"/>
        <w:left w:val="none" w:sz="0" w:space="0" w:color="auto"/>
        <w:bottom w:val="none" w:sz="0" w:space="0" w:color="auto"/>
        <w:right w:val="none" w:sz="0" w:space="0" w:color="auto"/>
      </w:divBdr>
    </w:div>
    <w:div w:id="1885209624">
      <w:bodyDiv w:val="1"/>
      <w:marLeft w:val="0"/>
      <w:marRight w:val="0"/>
      <w:marTop w:val="0"/>
      <w:marBottom w:val="0"/>
      <w:divBdr>
        <w:top w:val="none" w:sz="0" w:space="0" w:color="auto"/>
        <w:left w:val="none" w:sz="0" w:space="0" w:color="auto"/>
        <w:bottom w:val="none" w:sz="0" w:space="0" w:color="auto"/>
        <w:right w:val="none" w:sz="0" w:space="0" w:color="auto"/>
      </w:divBdr>
    </w:div>
    <w:div w:id="1887260038">
      <w:bodyDiv w:val="1"/>
      <w:marLeft w:val="0"/>
      <w:marRight w:val="0"/>
      <w:marTop w:val="0"/>
      <w:marBottom w:val="0"/>
      <w:divBdr>
        <w:top w:val="none" w:sz="0" w:space="0" w:color="auto"/>
        <w:left w:val="none" w:sz="0" w:space="0" w:color="auto"/>
        <w:bottom w:val="none" w:sz="0" w:space="0" w:color="auto"/>
        <w:right w:val="none" w:sz="0" w:space="0" w:color="auto"/>
      </w:divBdr>
    </w:div>
    <w:div w:id="1898123676">
      <w:bodyDiv w:val="1"/>
      <w:marLeft w:val="0"/>
      <w:marRight w:val="0"/>
      <w:marTop w:val="0"/>
      <w:marBottom w:val="0"/>
      <w:divBdr>
        <w:top w:val="none" w:sz="0" w:space="0" w:color="auto"/>
        <w:left w:val="none" w:sz="0" w:space="0" w:color="auto"/>
        <w:bottom w:val="none" w:sz="0" w:space="0" w:color="auto"/>
        <w:right w:val="none" w:sz="0" w:space="0" w:color="auto"/>
      </w:divBdr>
    </w:div>
    <w:div w:id="1905945557">
      <w:bodyDiv w:val="1"/>
      <w:marLeft w:val="0"/>
      <w:marRight w:val="0"/>
      <w:marTop w:val="0"/>
      <w:marBottom w:val="0"/>
      <w:divBdr>
        <w:top w:val="none" w:sz="0" w:space="0" w:color="auto"/>
        <w:left w:val="none" w:sz="0" w:space="0" w:color="auto"/>
        <w:bottom w:val="none" w:sz="0" w:space="0" w:color="auto"/>
        <w:right w:val="none" w:sz="0" w:space="0" w:color="auto"/>
      </w:divBdr>
    </w:div>
    <w:div w:id="1912276385">
      <w:bodyDiv w:val="1"/>
      <w:marLeft w:val="0"/>
      <w:marRight w:val="0"/>
      <w:marTop w:val="0"/>
      <w:marBottom w:val="0"/>
      <w:divBdr>
        <w:top w:val="none" w:sz="0" w:space="0" w:color="auto"/>
        <w:left w:val="none" w:sz="0" w:space="0" w:color="auto"/>
        <w:bottom w:val="none" w:sz="0" w:space="0" w:color="auto"/>
        <w:right w:val="none" w:sz="0" w:space="0" w:color="auto"/>
      </w:divBdr>
    </w:div>
    <w:div w:id="1920867517">
      <w:bodyDiv w:val="1"/>
      <w:marLeft w:val="0"/>
      <w:marRight w:val="0"/>
      <w:marTop w:val="0"/>
      <w:marBottom w:val="0"/>
      <w:divBdr>
        <w:top w:val="none" w:sz="0" w:space="0" w:color="auto"/>
        <w:left w:val="none" w:sz="0" w:space="0" w:color="auto"/>
        <w:bottom w:val="none" w:sz="0" w:space="0" w:color="auto"/>
        <w:right w:val="none" w:sz="0" w:space="0" w:color="auto"/>
      </w:divBdr>
    </w:div>
    <w:div w:id="1937907100">
      <w:bodyDiv w:val="1"/>
      <w:marLeft w:val="0"/>
      <w:marRight w:val="0"/>
      <w:marTop w:val="0"/>
      <w:marBottom w:val="0"/>
      <w:divBdr>
        <w:top w:val="none" w:sz="0" w:space="0" w:color="auto"/>
        <w:left w:val="none" w:sz="0" w:space="0" w:color="auto"/>
        <w:bottom w:val="none" w:sz="0" w:space="0" w:color="auto"/>
        <w:right w:val="none" w:sz="0" w:space="0" w:color="auto"/>
      </w:divBdr>
    </w:div>
    <w:div w:id="1938976171">
      <w:bodyDiv w:val="1"/>
      <w:marLeft w:val="0"/>
      <w:marRight w:val="0"/>
      <w:marTop w:val="0"/>
      <w:marBottom w:val="0"/>
      <w:divBdr>
        <w:top w:val="none" w:sz="0" w:space="0" w:color="auto"/>
        <w:left w:val="none" w:sz="0" w:space="0" w:color="auto"/>
        <w:bottom w:val="none" w:sz="0" w:space="0" w:color="auto"/>
        <w:right w:val="none" w:sz="0" w:space="0" w:color="auto"/>
      </w:divBdr>
    </w:div>
    <w:div w:id="1947543035">
      <w:bodyDiv w:val="1"/>
      <w:marLeft w:val="0"/>
      <w:marRight w:val="0"/>
      <w:marTop w:val="0"/>
      <w:marBottom w:val="0"/>
      <w:divBdr>
        <w:top w:val="none" w:sz="0" w:space="0" w:color="auto"/>
        <w:left w:val="none" w:sz="0" w:space="0" w:color="auto"/>
        <w:bottom w:val="none" w:sz="0" w:space="0" w:color="auto"/>
        <w:right w:val="none" w:sz="0" w:space="0" w:color="auto"/>
      </w:divBdr>
    </w:div>
    <w:div w:id="1948390006">
      <w:bodyDiv w:val="1"/>
      <w:marLeft w:val="0"/>
      <w:marRight w:val="0"/>
      <w:marTop w:val="0"/>
      <w:marBottom w:val="0"/>
      <w:divBdr>
        <w:top w:val="none" w:sz="0" w:space="0" w:color="auto"/>
        <w:left w:val="none" w:sz="0" w:space="0" w:color="auto"/>
        <w:bottom w:val="none" w:sz="0" w:space="0" w:color="auto"/>
        <w:right w:val="none" w:sz="0" w:space="0" w:color="auto"/>
      </w:divBdr>
    </w:div>
    <w:div w:id="1950311844">
      <w:bodyDiv w:val="1"/>
      <w:marLeft w:val="0"/>
      <w:marRight w:val="0"/>
      <w:marTop w:val="0"/>
      <w:marBottom w:val="0"/>
      <w:divBdr>
        <w:top w:val="none" w:sz="0" w:space="0" w:color="auto"/>
        <w:left w:val="none" w:sz="0" w:space="0" w:color="auto"/>
        <w:bottom w:val="none" w:sz="0" w:space="0" w:color="auto"/>
        <w:right w:val="none" w:sz="0" w:space="0" w:color="auto"/>
      </w:divBdr>
    </w:div>
    <w:div w:id="1956978534">
      <w:bodyDiv w:val="1"/>
      <w:marLeft w:val="0"/>
      <w:marRight w:val="0"/>
      <w:marTop w:val="0"/>
      <w:marBottom w:val="0"/>
      <w:divBdr>
        <w:top w:val="none" w:sz="0" w:space="0" w:color="auto"/>
        <w:left w:val="none" w:sz="0" w:space="0" w:color="auto"/>
        <w:bottom w:val="none" w:sz="0" w:space="0" w:color="auto"/>
        <w:right w:val="none" w:sz="0" w:space="0" w:color="auto"/>
      </w:divBdr>
    </w:div>
    <w:div w:id="1982496314">
      <w:bodyDiv w:val="1"/>
      <w:marLeft w:val="0"/>
      <w:marRight w:val="0"/>
      <w:marTop w:val="0"/>
      <w:marBottom w:val="0"/>
      <w:divBdr>
        <w:top w:val="none" w:sz="0" w:space="0" w:color="auto"/>
        <w:left w:val="none" w:sz="0" w:space="0" w:color="auto"/>
        <w:bottom w:val="none" w:sz="0" w:space="0" w:color="auto"/>
        <w:right w:val="none" w:sz="0" w:space="0" w:color="auto"/>
      </w:divBdr>
    </w:div>
    <w:div w:id="1985306950">
      <w:bodyDiv w:val="1"/>
      <w:marLeft w:val="0"/>
      <w:marRight w:val="0"/>
      <w:marTop w:val="0"/>
      <w:marBottom w:val="0"/>
      <w:divBdr>
        <w:top w:val="none" w:sz="0" w:space="0" w:color="auto"/>
        <w:left w:val="none" w:sz="0" w:space="0" w:color="auto"/>
        <w:bottom w:val="none" w:sz="0" w:space="0" w:color="auto"/>
        <w:right w:val="none" w:sz="0" w:space="0" w:color="auto"/>
      </w:divBdr>
    </w:div>
    <w:div w:id="2002931377">
      <w:bodyDiv w:val="1"/>
      <w:marLeft w:val="0"/>
      <w:marRight w:val="0"/>
      <w:marTop w:val="0"/>
      <w:marBottom w:val="0"/>
      <w:divBdr>
        <w:top w:val="none" w:sz="0" w:space="0" w:color="auto"/>
        <w:left w:val="none" w:sz="0" w:space="0" w:color="auto"/>
        <w:bottom w:val="none" w:sz="0" w:space="0" w:color="auto"/>
        <w:right w:val="none" w:sz="0" w:space="0" w:color="auto"/>
      </w:divBdr>
    </w:div>
    <w:div w:id="2058119623">
      <w:bodyDiv w:val="1"/>
      <w:marLeft w:val="0"/>
      <w:marRight w:val="0"/>
      <w:marTop w:val="0"/>
      <w:marBottom w:val="0"/>
      <w:divBdr>
        <w:top w:val="none" w:sz="0" w:space="0" w:color="auto"/>
        <w:left w:val="none" w:sz="0" w:space="0" w:color="auto"/>
        <w:bottom w:val="none" w:sz="0" w:space="0" w:color="auto"/>
        <w:right w:val="none" w:sz="0" w:space="0" w:color="auto"/>
      </w:divBdr>
    </w:div>
    <w:div w:id="2061971831">
      <w:bodyDiv w:val="1"/>
      <w:marLeft w:val="0"/>
      <w:marRight w:val="0"/>
      <w:marTop w:val="0"/>
      <w:marBottom w:val="0"/>
      <w:divBdr>
        <w:top w:val="none" w:sz="0" w:space="0" w:color="auto"/>
        <w:left w:val="none" w:sz="0" w:space="0" w:color="auto"/>
        <w:bottom w:val="none" w:sz="0" w:space="0" w:color="auto"/>
        <w:right w:val="none" w:sz="0" w:space="0" w:color="auto"/>
      </w:divBdr>
    </w:div>
    <w:div w:id="2065134237">
      <w:bodyDiv w:val="1"/>
      <w:marLeft w:val="0"/>
      <w:marRight w:val="0"/>
      <w:marTop w:val="0"/>
      <w:marBottom w:val="0"/>
      <w:divBdr>
        <w:top w:val="none" w:sz="0" w:space="0" w:color="auto"/>
        <w:left w:val="none" w:sz="0" w:space="0" w:color="auto"/>
        <w:bottom w:val="none" w:sz="0" w:space="0" w:color="auto"/>
        <w:right w:val="none" w:sz="0" w:space="0" w:color="auto"/>
      </w:divBdr>
      <w:divsChild>
        <w:div w:id="55474187">
          <w:marLeft w:val="0"/>
          <w:marRight w:val="0"/>
          <w:marTop w:val="0"/>
          <w:marBottom w:val="0"/>
          <w:divBdr>
            <w:top w:val="none" w:sz="0" w:space="0" w:color="auto"/>
            <w:left w:val="none" w:sz="0" w:space="0" w:color="auto"/>
            <w:bottom w:val="none" w:sz="0" w:space="0" w:color="auto"/>
            <w:right w:val="none" w:sz="0" w:space="0" w:color="auto"/>
          </w:divBdr>
          <w:divsChild>
            <w:div w:id="233517406">
              <w:marLeft w:val="-225"/>
              <w:marRight w:val="-225"/>
              <w:marTop w:val="0"/>
              <w:marBottom w:val="0"/>
              <w:divBdr>
                <w:top w:val="none" w:sz="0" w:space="0" w:color="auto"/>
                <w:left w:val="none" w:sz="0" w:space="0" w:color="auto"/>
                <w:bottom w:val="none" w:sz="0" w:space="0" w:color="auto"/>
                <w:right w:val="none" w:sz="0" w:space="0" w:color="auto"/>
              </w:divBdr>
              <w:divsChild>
                <w:div w:id="144930748">
                  <w:marLeft w:val="0"/>
                  <w:marRight w:val="0"/>
                  <w:marTop w:val="0"/>
                  <w:marBottom w:val="0"/>
                  <w:divBdr>
                    <w:top w:val="none" w:sz="0" w:space="0" w:color="auto"/>
                    <w:left w:val="none" w:sz="0" w:space="0" w:color="auto"/>
                    <w:bottom w:val="none" w:sz="0" w:space="0" w:color="auto"/>
                    <w:right w:val="none" w:sz="0" w:space="0" w:color="auto"/>
                  </w:divBdr>
                  <w:divsChild>
                    <w:div w:id="1183395039">
                      <w:marLeft w:val="-225"/>
                      <w:marRight w:val="-225"/>
                      <w:marTop w:val="0"/>
                      <w:marBottom w:val="0"/>
                      <w:divBdr>
                        <w:top w:val="none" w:sz="0" w:space="0" w:color="auto"/>
                        <w:left w:val="none" w:sz="0" w:space="0" w:color="auto"/>
                        <w:bottom w:val="none" w:sz="0" w:space="0" w:color="auto"/>
                        <w:right w:val="none" w:sz="0" w:space="0" w:color="auto"/>
                      </w:divBdr>
                      <w:divsChild>
                        <w:div w:id="10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2363">
      <w:bodyDiv w:val="1"/>
      <w:marLeft w:val="0"/>
      <w:marRight w:val="0"/>
      <w:marTop w:val="0"/>
      <w:marBottom w:val="0"/>
      <w:divBdr>
        <w:top w:val="none" w:sz="0" w:space="0" w:color="auto"/>
        <w:left w:val="none" w:sz="0" w:space="0" w:color="auto"/>
        <w:bottom w:val="none" w:sz="0" w:space="0" w:color="auto"/>
        <w:right w:val="none" w:sz="0" w:space="0" w:color="auto"/>
      </w:divBdr>
    </w:div>
    <w:div w:id="2093120780">
      <w:bodyDiv w:val="1"/>
      <w:marLeft w:val="0"/>
      <w:marRight w:val="0"/>
      <w:marTop w:val="0"/>
      <w:marBottom w:val="0"/>
      <w:divBdr>
        <w:top w:val="none" w:sz="0" w:space="0" w:color="auto"/>
        <w:left w:val="none" w:sz="0" w:space="0" w:color="auto"/>
        <w:bottom w:val="none" w:sz="0" w:space="0" w:color="auto"/>
        <w:right w:val="none" w:sz="0" w:space="0" w:color="auto"/>
      </w:divBdr>
    </w:div>
    <w:div w:id="2099868209">
      <w:bodyDiv w:val="1"/>
      <w:marLeft w:val="0"/>
      <w:marRight w:val="0"/>
      <w:marTop w:val="0"/>
      <w:marBottom w:val="0"/>
      <w:divBdr>
        <w:top w:val="none" w:sz="0" w:space="0" w:color="auto"/>
        <w:left w:val="none" w:sz="0" w:space="0" w:color="auto"/>
        <w:bottom w:val="none" w:sz="0" w:space="0" w:color="auto"/>
        <w:right w:val="none" w:sz="0" w:space="0" w:color="auto"/>
      </w:divBdr>
    </w:div>
    <w:div w:id="2115394873">
      <w:bodyDiv w:val="1"/>
      <w:marLeft w:val="0"/>
      <w:marRight w:val="0"/>
      <w:marTop w:val="0"/>
      <w:marBottom w:val="0"/>
      <w:divBdr>
        <w:top w:val="none" w:sz="0" w:space="0" w:color="auto"/>
        <w:left w:val="none" w:sz="0" w:space="0" w:color="auto"/>
        <w:bottom w:val="none" w:sz="0" w:space="0" w:color="auto"/>
        <w:right w:val="none" w:sz="0" w:space="0" w:color="auto"/>
      </w:divBdr>
    </w:div>
    <w:div w:id="2118134712">
      <w:bodyDiv w:val="1"/>
      <w:marLeft w:val="0"/>
      <w:marRight w:val="0"/>
      <w:marTop w:val="0"/>
      <w:marBottom w:val="0"/>
      <w:divBdr>
        <w:top w:val="none" w:sz="0" w:space="0" w:color="auto"/>
        <w:left w:val="none" w:sz="0" w:space="0" w:color="auto"/>
        <w:bottom w:val="none" w:sz="0" w:space="0" w:color="auto"/>
        <w:right w:val="none" w:sz="0" w:space="0" w:color="auto"/>
      </w:divBdr>
    </w:div>
    <w:div w:id="21354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cisionmaking.westberks.gov.uk/ieListMeetings.aspx?CId=117&amp;Year=0" TargetMode="External"/><Relationship Id="rId13" Type="http://schemas.openxmlformats.org/officeDocument/2006/relationships/image" Target="media/image3.jpeg"/><Relationship Id="rId18" Type="http://schemas.openxmlformats.org/officeDocument/2006/relationships/hyperlink" Target="mailto:communityconnect@westberks.gov.uk" TargetMode="External"/><Relationship Id="rId26" Type="http://schemas.openxmlformats.org/officeDocument/2006/relationships/hyperlink" Target="mailto:clive.hooker@westberks.gov.uk" TargetMode="External"/><Relationship Id="rId3" Type="http://schemas.openxmlformats.org/officeDocument/2006/relationships/styles" Target="styles.xml"/><Relationship Id="rId21" Type="http://schemas.openxmlformats.org/officeDocument/2006/relationships/hyperlink" Target="mailto:licensing@westberks.gov.uk" TargetMode="External"/><Relationship Id="rId7" Type="http://schemas.openxmlformats.org/officeDocument/2006/relationships/hyperlink" Target="https://decisionmaking.westberks.gov.uk/ieListMeetings.aspx?CId=116&amp;Year=0" TargetMode="External"/><Relationship Id="rId12" Type="http://schemas.openxmlformats.org/officeDocument/2006/relationships/hyperlink" Target="https://news.info.westberks.gov.uk/231ED7287E82E27CC1B3AFB64540B90DEC54D32B6C37E4B507CB0749ACFD18D3/4541330587ADCC8B4067D62067941720/LE35" TargetMode="External"/><Relationship Id="rId17" Type="http://schemas.openxmlformats.org/officeDocument/2006/relationships/image" Target="media/image4.jpeg"/><Relationship Id="rId25" Type="http://schemas.openxmlformats.org/officeDocument/2006/relationships/hyperlink" Target="https://westberks.gov.uk/wb-bus-survey-2025" TargetMode="External"/><Relationship Id="rId2" Type="http://schemas.openxmlformats.org/officeDocument/2006/relationships/numbering" Target="numbering.xml"/><Relationship Id="rId16" Type="http://schemas.openxmlformats.org/officeDocument/2006/relationships/hyperlink" Target="https://news.info.westberks.gov.uk/343A9A67A1A1C5C56AF16130F8581BD3C9E43AE991A8BEC42AC9E91A415884A5/4541330587ADCC8B4067D62067941720/LE35"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jpeg"/><Relationship Id="rId24" Type="http://schemas.openxmlformats.org/officeDocument/2006/relationships/hyperlink" Target="https://westberks.gov.uk/newbury-town-centre-pedestrianisation" TargetMode="External"/><Relationship Id="rId5" Type="http://schemas.openxmlformats.org/officeDocument/2006/relationships/webSettings" Target="webSettings.xml"/><Relationship Id="rId15" Type="http://schemas.openxmlformats.org/officeDocument/2006/relationships/hyperlink" Target="https://app.onlinesurveys.jisc.ac.uk/s/reading/surveying-health-access-and-resource-equity-in-berkshire-study-?utm_source=e-shot&amp;utm_medium=email&amp;utm_campaign=Residents+Bulletin+30+July+2025" TargetMode="External"/><Relationship Id="rId23" Type="http://schemas.openxmlformats.org/officeDocument/2006/relationships/hyperlink" Target="https://westberks.gov.uk/springfield-school-streets-consultation" TargetMode="External"/><Relationship Id="rId28" Type="http://schemas.openxmlformats.org/officeDocument/2006/relationships/theme" Target="theme/theme1.xml"/><Relationship Id="rId10" Type="http://schemas.openxmlformats.org/officeDocument/2006/relationships/hyperlink" Target="https://news.info.westberks.gov.uk/86190216CB6B5B0865C13D4EDE3D6AC18A0C28C32E32338C8BBA3825FB02EFC0/4541330587ADCC8B4067D62067941720/LE35" TargetMode="External"/><Relationship Id="rId19" Type="http://schemas.openxmlformats.org/officeDocument/2006/relationships/hyperlink" Target="https://activetravel.wbcroadsafety.co.uk/?utm_source=e-shot&amp;utm_medium=email&amp;utm_campaign=Environment+newsletter+-+July%2fAugust+edition" TargetMode="External"/><Relationship Id="rId4" Type="http://schemas.openxmlformats.org/officeDocument/2006/relationships/settings" Target="settings.xml"/><Relationship Id="rId9" Type="http://schemas.openxmlformats.org/officeDocument/2006/relationships/hyperlink" Target="mailto:recycle@westberks.gov.uk" TargetMode="External"/><Relationship Id="rId14" Type="http://schemas.openxmlformats.org/officeDocument/2006/relationships/hyperlink" Target="https://www.westberks.gov.uk/ddrenewal?utm_source=e-shot&amp;utm_medium=email&amp;utm_campaign=Environment+newsletter+-+July%2fAugust+edition"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E748-9EB0-4584-9567-994286D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6</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Bridgman</dc:creator>
  <cp:keywords/>
  <dc:description/>
  <cp:lastModifiedBy>Clive Hooker</cp:lastModifiedBy>
  <cp:revision>222</cp:revision>
  <cp:lastPrinted>2023-02-07T14:28:00Z</cp:lastPrinted>
  <dcterms:created xsi:type="dcterms:W3CDTF">2023-02-07T14:21:00Z</dcterms:created>
  <dcterms:modified xsi:type="dcterms:W3CDTF">2025-08-07T17:12:00Z</dcterms:modified>
</cp:coreProperties>
</file>